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6DBB" w14:textId="47FFC510" w:rsidR="00084C7B" w:rsidRPr="008871B9" w:rsidRDefault="00084C7B" w:rsidP="008A1D32">
      <w:pPr>
        <w:tabs>
          <w:tab w:val="right" w:pos="10773"/>
        </w:tabs>
        <w:jc w:val="center"/>
        <w:rPr>
          <w:b/>
          <w:smallCaps/>
          <w:color w:val="1F497D"/>
        </w:rPr>
      </w:pPr>
      <w:r w:rsidRPr="008871B9">
        <w:rPr>
          <w:b/>
          <w:smallCaps/>
          <w:color w:val="1F497D"/>
        </w:rPr>
        <w:t>Commune de Vallangoujard</w:t>
      </w:r>
    </w:p>
    <w:p w14:paraId="27E59BD7" w14:textId="77777777" w:rsidR="00084C7B" w:rsidRPr="008871B9" w:rsidRDefault="00084C7B" w:rsidP="00084C7B">
      <w:pPr>
        <w:jc w:val="center"/>
        <w:rPr>
          <w:sz w:val="8"/>
          <w:szCs w:val="8"/>
        </w:rPr>
      </w:pPr>
    </w:p>
    <w:p w14:paraId="2E985927" w14:textId="77777777" w:rsidR="00084C7B" w:rsidRPr="008871B9" w:rsidRDefault="00084C7B" w:rsidP="00084C7B">
      <w:pPr>
        <w:jc w:val="center"/>
        <w:rPr>
          <w:b/>
          <w:color w:val="1F497D"/>
          <w:sz w:val="40"/>
        </w:rPr>
      </w:pPr>
      <w:r w:rsidRPr="008871B9">
        <w:rPr>
          <w:b/>
          <w:color w:val="1F497D"/>
          <w:sz w:val="40"/>
        </w:rPr>
        <w:t>CONSEIL MUNICIPAL</w:t>
      </w:r>
    </w:p>
    <w:p w14:paraId="25A1030A" w14:textId="77777777" w:rsidR="008A74F1" w:rsidRPr="008871B9" w:rsidRDefault="008A74F1" w:rsidP="00084C7B">
      <w:pPr>
        <w:jc w:val="center"/>
        <w:rPr>
          <w:b/>
          <w:color w:val="1F497D"/>
          <w:sz w:val="8"/>
          <w:szCs w:val="8"/>
        </w:rPr>
      </w:pPr>
    </w:p>
    <w:p w14:paraId="2CFE5041" w14:textId="77777777" w:rsidR="008A74F1" w:rsidRPr="008871B9" w:rsidRDefault="008A74F1" w:rsidP="008A74F1">
      <w:pPr>
        <w:pBdr>
          <w:top w:val="single" w:sz="4" w:space="1" w:color="auto"/>
        </w:pBdr>
        <w:rPr>
          <w:sz w:val="8"/>
          <w:szCs w:val="8"/>
        </w:rPr>
      </w:pPr>
    </w:p>
    <w:p w14:paraId="561AD0C7" w14:textId="77777777" w:rsidR="00A721F4" w:rsidRPr="003B4F81" w:rsidRDefault="00A721F4" w:rsidP="00A721F4">
      <w:pPr>
        <w:jc w:val="center"/>
        <w:rPr>
          <w:b/>
          <w:smallCaps/>
          <w:color w:val="1F497D"/>
        </w:rPr>
      </w:pPr>
      <w:r>
        <w:rPr>
          <w:b/>
          <w:smallCaps/>
          <w:color w:val="1F497D"/>
        </w:rPr>
        <w:t>PROCES-VERBAL de la SEANCE du</w:t>
      </w:r>
    </w:p>
    <w:p w14:paraId="734590BB" w14:textId="4342D504" w:rsidR="00D104DB" w:rsidRPr="00A721F4" w:rsidRDefault="0072240E" w:rsidP="00A721F4">
      <w:pPr>
        <w:jc w:val="center"/>
        <w:rPr>
          <w:b/>
          <w:smallCaps/>
          <w:color w:val="1F497D"/>
          <w:szCs w:val="20"/>
        </w:rPr>
      </w:pPr>
      <w:r w:rsidRPr="008871B9">
        <w:rPr>
          <w:b/>
          <w:smallCaps/>
          <w:color w:val="1F497D"/>
          <w:szCs w:val="20"/>
        </w:rPr>
        <w:t xml:space="preserve">14 </w:t>
      </w:r>
      <w:r w:rsidR="009B7EB5" w:rsidRPr="008871B9">
        <w:rPr>
          <w:b/>
          <w:smallCaps/>
          <w:color w:val="1F497D"/>
          <w:szCs w:val="20"/>
        </w:rPr>
        <w:t>octobre</w:t>
      </w:r>
      <w:r w:rsidRPr="008871B9">
        <w:rPr>
          <w:b/>
          <w:smallCaps/>
          <w:color w:val="1F497D"/>
          <w:szCs w:val="20"/>
        </w:rPr>
        <w:t xml:space="preserve"> 2024 </w:t>
      </w:r>
    </w:p>
    <w:p w14:paraId="54903EC6" w14:textId="77777777" w:rsidR="008A74F1" w:rsidRPr="008871B9" w:rsidRDefault="008A74F1" w:rsidP="008A74F1">
      <w:pPr>
        <w:pStyle w:val="En-tte"/>
        <w:pBdr>
          <w:bottom w:val="single" w:sz="4" w:space="1" w:color="auto"/>
        </w:pBdr>
        <w:tabs>
          <w:tab w:val="right" w:pos="2552"/>
          <w:tab w:val="decimal" w:pos="3119"/>
        </w:tabs>
        <w:jc w:val="left"/>
        <w:rPr>
          <w:sz w:val="8"/>
          <w:szCs w:val="8"/>
          <w:lang w:val="fr-FR"/>
        </w:rPr>
      </w:pPr>
    </w:p>
    <w:p w14:paraId="6EFC8F41" w14:textId="6556B2E0" w:rsidR="004953CF" w:rsidRPr="008871B9" w:rsidRDefault="004953CF" w:rsidP="00080B18">
      <w:pPr>
        <w:jc w:val="center"/>
        <w:rPr>
          <w:smallCaps/>
          <w:sz w:val="8"/>
          <w:szCs w:val="8"/>
        </w:rPr>
        <w:sectPr w:rsidR="004953CF" w:rsidRPr="008871B9" w:rsidSect="008B262E">
          <w:headerReference w:type="default" r:id="rId8"/>
          <w:footerReference w:type="default" r:id="rId9"/>
          <w:pgSz w:w="11907" w:h="16840" w:code="9"/>
          <w:pgMar w:top="567" w:right="567" w:bottom="567" w:left="567" w:header="425" w:footer="544" w:gutter="0"/>
          <w:cols w:space="720"/>
          <w:docGrid w:linePitch="272"/>
        </w:sectPr>
      </w:pPr>
    </w:p>
    <w:p w14:paraId="7CD261A1" w14:textId="17598162" w:rsidR="000D21C8" w:rsidRPr="00AF75F1" w:rsidRDefault="000D21C8" w:rsidP="000D21C8">
      <w:pPr>
        <w:rPr>
          <w:sz w:val="18"/>
          <w:szCs w:val="18"/>
        </w:rPr>
      </w:pPr>
      <w:bookmarkStart w:id="0" w:name="_Hlk137448315"/>
      <w:r w:rsidRPr="00AF75F1">
        <w:rPr>
          <w:sz w:val="18"/>
          <w:szCs w:val="18"/>
        </w:rPr>
        <w:t>L’an deux mille ving</w:t>
      </w:r>
      <w:r>
        <w:rPr>
          <w:sz w:val="18"/>
          <w:szCs w:val="18"/>
        </w:rPr>
        <w:t>t-quatre</w:t>
      </w:r>
      <w:r w:rsidRPr="00AF75F1">
        <w:rPr>
          <w:sz w:val="18"/>
          <w:szCs w:val="18"/>
        </w:rPr>
        <w:t xml:space="preserve">, </w:t>
      </w:r>
      <w:proofErr w:type="gramStart"/>
      <w:r w:rsidRPr="00AF75F1">
        <w:rPr>
          <w:sz w:val="18"/>
          <w:szCs w:val="18"/>
        </w:rPr>
        <w:t>le</w:t>
      </w:r>
      <w:r w:rsidR="00A721F4">
        <w:rPr>
          <w:sz w:val="18"/>
          <w:szCs w:val="18"/>
        </w:rPr>
        <w:t xml:space="preserve"> </w:t>
      </w:r>
      <w:r>
        <w:rPr>
          <w:sz w:val="18"/>
          <w:szCs w:val="18"/>
        </w:rPr>
        <w:t>quator</w:t>
      </w:r>
      <w:r w:rsidR="00E74267">
        <w:rPr>
          <w:sz w:val="18"/>
          <w:szCs w:val="18"/>
        </w:rPr>
        <w:t xml:space="preserve">ze </w:t>
      </w:r>
      <w:r>
        <w:rPr>
          <w:sz w:val="18"/>
          <w:szCs w:val="18"/>
        </w:rPr>
        <w:t>octobre</w:t>
      </w:r>
      <w:proofErr w:type="gramEnd"/>
      <w:r w:rsidRPr="00AF75F1">
        <w:rPr>
          <w:sz w:val="18"/>
          <w:szCs w:val="18"/>
        </w:rPr>
        <w:t xml:space="preserve"> à </w:t>
      </w:r>
      <w:r>
        <w:rPr>
          <w:sz w:val="18"/>
          <w:szCs w:val="18"/>
        </w:rPr>
        <w:t>vingt</w:t>
      </w:r>
      <w:r w:rsidRPr="00AF75F1">
        <w:rPr>
          <w:sz w:val="18"/>
          <w:szCs w:val="18"/>
        </w:rPr>
        <w:t xml:space="preserve"> heures, le Conseil municipal, légalement convoqué</w:t>
      </w:r>
      <w:r>
        <w:rPr>
          <w:sz w:val="18"/>
          <w:szCs w:val="18"/>
        </w:rPr>
        <w:t>,</w:t>
      </w:r>
      <w:r w:rsidRPr="00AF75F1">
        <w:rPr>
          <w:sz w:val="18"/>
          <w:szCs w:val="18"/>
        </w:rPr>
        <w:t xml:space="preserve"> s’est réuni</w:t>
      </w:r>
      <w:r>
        <w:rPr>
          <w:sz w:val="18"/>
          <w:szCs w:val="18"/>
        </w:rPr>
        <w:t xml:space="preserve"> sous la présidence de Marc GIROUD, maire</w:t>
      </w:r>
      <w:r w:rsidRPr="00AF75F1">
        <w:rPr>
          <w:spacing w:val="-4"/>
          <w:sz w:val="18"/>
          <w:szCs w:val="18"/>
        </w:rPr>
        <w:t>.</w:t>
      </w:r>
    </w:p>
    <w:p w14:paraId="2DF84B56" w14:textId="77777777" w:rsidR="000D21C8" w:rsidRPr="00AF75F1" w:rsidRDefault="000D21C8" w:rsidP="000D21C8">
      <w:pPr>
        <w:rPr>
          <w:sz w:val="8"/>
          <w:szCs w:val="8"/>
        </w:rPr>
      </w:pPr>
    </w:p>
    <w:p w14:paraId="2908A164" w14:textId="0C0AEA66" w:rsidR="000D21C8" w:rsidRDefault="000D21C8" w:rsidP="000D21C8">
      <w:pPr>
        <w:rPr>
          <w:sz w:val="18"/>
          <w:szCs w:val="18"/>
          <w:lang w:eastAsia="x-none"/>
        </w:rPr>
      </w:pPr>
      <w:r>
        <w:rPr>
          <w:sz w:val="18"/>
          <w:szCs w:val="18"/>
          <w:lang w:eastAsia="x-none"/>
        </w:rPr>
        <w:t>Présents : Emmanuelle AGUILAY, Jean-Jacques BARREAUX, Audrey COLNAT-RATTIER, Sylvain DEMULDER, Bernard DRUGE,</w:t>
      </w:r>
      <w:r w:rsidRPr="000D21C8">
        <w:rPr>
          <w:sz w:val="18"/>
          <w:szCs w:val="18"/>
          <w:lang w:eastAsia="x-none"/>
        </w:rPr>
        <w:t xml:space="preserve"> </w:t>
      </w:r>
      <w:r>
        <w:rPr>
          <w:sz w:val="18"/>
          <w:szCs w:val="18"/>
          <w:lang w:eastAsia="x-none"/>
        </w:rPr>
        <w:t xml:space="preserve">Véronique GIRAUD, </w:t>
      </w:r>
      <w:r w:rsidR="002643E8">
        <w:rPr>
          <w:sz w:val="18"/>
          <w:szCs w:val="18"/>
          <w:lang w:eastAsia="x-none"/>
        </w:rPr>
        <w:t xml:space="preserve">Marc GIROUD, </w:t>
      </w:r>
      <w:r>
        <w:rPr>
          <w:sz w:val="18"/>
          <w:szCs w:val="18"/>
          <w:lang w:eastAsia="x-none"/>
        </w:rPr>
        <w:t>Olivier MARTIN-DURIE, Alain VAILLANT, Francine WLODARCZYK</w:t>
      </w:r>
      <w:r w:rsidR="002643E8">
        <w:rPr>
          <w:sz w:val="18"/>
          <w:szCs w:val="18"/>
          <w:lang w:eastAsia="x-none"/>
        </w:rPr>
        <w:t>.</w:t>
      </w:r>
    </w:p>
    <w:p w14:paraId="1DB33261" w14:textId="77777777" w:rsidR="000D21C8" w:rsidRPr="0018154E" w:rsidRDefault="000D21C8" w:rsidP="000D21C8">
      <w:pPr>
        <w:rPr>
          <w:sz w:val="4"/>
          <w:szCs w:val="4"/>
          <w:lang w:eastAsia="x-none"/>
        </w:rPr>
      </w:pPr>
    </w:p>
    <w:p w14:paraId="16974A27" w14:textId="17F52D61" w:rsidR="000D21C8" w:rsidRDefault="000D21C8" w:rsidP="000D21C8">
      <w:pPr>
        <w:rPr>
          <w:sz w:val="18"/>
          <w:szCs w:val="18"/>
          <w:lang w:eastAsia="x-none"/>
        </w:rPr>
      </w:pPr>
      <w:r>
        <w:rPr>
          <w:sz w:val="18"/>
          <w:szCs w:val="18"/>
          <w:lang w:eastAsia="x-none"/>
        </w:rPr>
        <w:t>Absents : François-Xavier AMMANN,</w:t>
      </w:r>
      <w:r w:rsidRPr="000D21C8">
        <w:rPr>
          <w:sz w:val="18"/>
          <w:szCs w:val="18"/>
          <w:lang w:eastAsia="x-none"/>
        </w:rPr>
        <w:t xml:space="preserve"> </w:t>
      </w:r>
      <w:r>
        <w:rPr>
          <w:sz w:val="18"/>
          <w:szCs w:val="18"/>
          <w:lang w:eastAsia="x-none"/>
        </w:rPr>
        <w:t>Magali BERGE (pouvoir à Audrey COLNAT-RATTIER), Nathalie CHARTIER, Michelle DAUVERGNE (pouvoir à Alain VAILLANT),</w:t>
      </w:r>
      <w:r w:rsidRPr="000D21C8">
        <w:rPr>
          <w:sz w:val="18"/>
          <w:szCs w:val="18"/>
          <w:lang w:eastAsia="x-none"/>
        </w:rPr>
        <w:t xml:space="preserve"> </w:t>
      </w:r>
      <w:r>
        <w:rPr>
          <w:sz w:val="18"/>
          <w:szCs w:val="18"/>
          <w:lang w:eastAsia="x-none"/>
        </w:rPr>
        <w:t>Denis DIAMORO (pouvoir à Marc GIROUD)</w:t>
      </w:r>
      <w:r w:rsidR="00A721F4">
        <w:rPr>
          <w:sz w:val="18"/>
          <w:szCs w:val="18"/>
          <w:lang w:eastAsia="x-none"/>
        </w:rPr>
        <w:t xml:space="preserve">. </w:t>
      </w:r>
    </w:p>
    <w:p w14:paraId="6B158633" w14:textId="77777777" w:rsidR="000D21C8" w:rsidRPr="0006366E" w:rsidRDefault="000D21C8" w:rsidP="000D21C8">
      <w:pPr>
        <w:rPr>
          <w:sz w:val="8"/>
          <w:szCs w:val="8"/>
          <w:lang w:eastAsia="x-none"/>
        </w:rPr>
      </w:pPr>
    </w:p>
    <w:p w14:paraId="33CA5487" w14:textId="77777777" w:rsidR="000D21C8" w:rsidRPr="00AF75F1" w:rsidRDefault="000D21C8" w:rsidP="000D21C8">
      <w:pPr>
        <w:jc w:val="center"/>
        <w:rPr>
          <w:smallCaps/>
          <w:sz w:val="8"/>
          <w:szCs w:val="8"/>
        </w:rPr>
      </w:pPr>
    </w:p>
    <w:p w14:paraId="74199E93" w14:textId="4561F012" w:rsidR="000D21C8" w:rsidRPr="00AF75F1" w:rsidRDefault="000D21C8" w:rsidP="000D21C8">
      <w:pPr>
        <w:pStyle w:val="En-tte"/>
        <w:tabs>
          <w:tab w:val="right" w:pos="2552"/>
          <w:tab w:val="decimal" w:pos="3119"/>
        </w:tabs>
        <w:rPr>
          <w:spacing w:val="-2"/>
          <w:sz w:val="18"/>
          <w:szCs w:val="18"/>
          <w:lang w:val="fr-FR"/>
        </w:rPr>
      </w:pPr>
      <w:r w:rsidRPr="002870BD">
        <w:rPr>
          <w:spacing w:val="-2"/>
          <w:sz w:val="18"/>
          <w:szCs w:val="18"/>
        </w:rPr>
        <w:t xml:space="preserve">EFFECTIF DU CONSEIL : </w:t>
      </w:r>
      <w:r w:rsidRPr="002870BD">
        <w:rPr>
          <w:spacing w:val="-2"/>
          <w:sz w:val="18"/>
          <w:szCs w:val="18"/>
        </w:rPr>
        <w:tab/>
      </w:r>
      <w:r w:rsidRPr="002870BD">
        <w:rPr>
          <w:spacing w:val="-2"/>
          <w:sz w:val="18"/>
          <w:szCs w:val="18"/>
          <w:lang w:val="fr-FR"/>
        </w:rPr>
        <w:t>1</w:t>
      </w:r>
      <w:r w:rsidR="00847B72">
        <w:rPr>
          <w:spacing w:val="-2"/>
          <w:sz w:val="18"/>
          <w:szCs w:val="18"/>
          <w:lang w:val="fr-FR"/>
        </w:rPr>
        <w:t>5</w:t>
      </w:r>
      <w:r w:rsidRPr="002870BD">
        <w:rPr>
          <w:spacing w:val="-2"/>
          <w:sz w:val="18"/>
          <w:szCs w:val="18"/>
          <w:lang w:val="fr-FR"/>
        </w:rPr>
        <w:t xml:space="preserve">, </w:t>
      </w:r>
      <w:r w:rsidRPr="002870BD">
        <w:rPr>
          <w:spacing w:val="-2"/>
          <w:sz w:val="18"/>
          <w:szCs w:val="18"/>
        </w:rPr>
        <w:t xml:space="preserve">PRÉSENTS : </w:t>
      </w:r>
      <w:r w:rsidR="00B44E72">
        <w:rPr>
          <w:spacing w:val="-2"/>
          <w:sz w:val="18"/>
          <w:szCs w:val="18"/>
        </w:rPr>
        <w:t>10</w:t>
      </w:r>
      <w:r w:rsidRPr="002870BD">
        <w:rPr>
          <w:spacing w:val="-2"/>
          <w:sz w:val="18"/>
          <w:szCs w:val="18"/>
          <w:lang w:val="fr-FR"/>
        </w:rPr>
        <w:t xml:space="preserve">, </w:t>
      </w:r>
      <w:r w:rsidRPr="002870BD">
        <w:rPr>
          <w:spacing w:val="-2"/>
          <w:sz w:val="18"/>
          <w:szCs w:val="18"/>
        </w:rPr>
        <w:t xml:space="preserve">VOTANTS : </w:t>
      </w:r>
      <w:r w:rsidR="00B44E72">
        <w:rPr>
          <w:spacing w:val="-2"/>
          <w:sz w:val="18"/>
          <w:szCs w:val="18"/>
        </w:rPr>
        <w:t>13</w:t>
      </w:r>
    </w:p>
    <w:p w14:paraId="15E55DF3" w14:textId="77777777" w:rsidR="000D21C8" w:rsidRPr="00AF75F1" w:rsidRDefault="000D21C8" w:rsidP="000D21C8">
      <w:pPr>
        <w:pBdr>
          <w:bottom w:val="single" w:sz="4" w:space="1" w:color="auto"/>
        </w:pBdr>
        <w:rPr>
          <w:sz w:val="8"/>
          <w:szCs w:val="8"/>
        </w:rPr>
      </w:pPr>
    </w:p>
    <w:p w14:paraId="1B51E029" w14:textId="77777777" w:rsidR="000D21C8" w:rsidRPr="00AF75F1" w:rsidRDefault="000D21C8" w:rsidP="000D21C8">
      <w:pPr>
        <w:rPr>
          <w:sz w:val="8"/>
          <w:szCs w:val="8"/>
        </w:rPr>
      </w:pPr>
    </w:p>
    <w:p w14:paraId="2F11572B" w14:textId="77777777" w:rsidR="000D21C8" w:rsidRDefault="000D21C8" w:rsidP="000D21C8">
      <w:r>
        <w:t>Emmanuelle AGUILAY est nommée secrétaire de séance.</w:t>
      </w:r>
    </w:p>
    <w:p w14:paraId="75E637A3" w14:textId="77777777" w:rsidR="00A721F4" w:rsidRPr="00A721F4" w:rsidRDefault="00A721F4" w:rsidP="000D21C8">
      <w:pPr>
        <w:rPr>
          <w:sz w:val="8"/>
          <w:szCs w:val="8"/>
        </w:rPr>
      </w:pPr>
    </w:p>
    <w:p w14:paraId="4AF90372" w14:textId="5AEE3313" w:rsidR="00A721F4" w:rsidRDefault="00A721F4" w:rsidP="000D21C8">
      <w:r w:rsidRPr="00A721F4">
        <w:t>Le Conseil approuve le PV de la séance du 16 septembre 2024.</w:t>
      </w:r>
    </w:p>
    <w:p w14:paraId="4749D108" w14:textId="77777777" w:rsidR="000D21C8" w:rsidRPr="00AF75F1" w:rsidRDefault="000D21C8" w:rsidP="000D21C8">
      <w:pPr>
        <w:pBdr>
          <w:bottom w:val="single" w:sz="4" w:space="1" w:color="auto"/>
        </w:pBdr>
        <w:rPr>
          <w:sz w:val="8"/>
          <w:szCs w:val="8"/>
        </w:rPr>
      </w:pPr>
    </w:p>
    <w:bookmarkEnd w:id="0"/>
    <w:p w14:paraId="1CA09425" w14:textId="77777777" w:rsidR="005E7F59" w:rsidRPr="008871B9" w:rsidRDefault="005E7F59" w:rsidP="005E7F59">
      <w:pPr>
        <w:pStyle w:val="Titre2"/>
      </w:pPr>
      <w:r w:rsidRPr="008871B9">
        <w:t>Orientations budgétaires 2025</w:t>
      </w:r>
    </w:p>
    <w:p w14:paraId="575FFFEB" w14:textId="77777777" w:rsidR="005E7F59" w:rsidRPr="008871B9" w:rsidRDefault="005E7F59" w:rsidP="005E7F59">
      <w:pPr>
        <w:tabs>
          <w:tab w:val="decimal" w:pos="4962"/>
          <w:tab w:val="decimal" w:pos="5103"/>
        </w:tabs>
        <w:rPr>
          <w:color w:val="000000"/>
          <w:szCs w:val="20"/>
        </w:rPr>
      </w:pPr>
      <w:r w:rsidRPr="008871B9">
        <w:rPr>
          <w:color w:val="000000"/>
          <w:szCs w:val="20"/>
        </w:rPr>
        <w:t>Le Maire présente l’exécution du budget de fonctionnement de l’année en cours, la prévision pour la fin de l’exercice 2024 et les orientations budgétaires pour l’année 2025.</w:t>
      </w:r>
    </w:p>
    <w:p w14:paraId="18E9C838" w14:textId="77777777" w:rsidR="005E7F59" w:rsidRPr="008871B9" w:rsidRDefault="005E7F59" w:rsidP="005E7F59">
      <w:pPr>
        <w:tabs>
          <w:tab w:val="decimal" w:pos="4962"/>
          <w:tab w:val="decimal" w:pos="5103"/>
        </w:tabs>
        <w:rPr>
          <w:color w:val="000000"/>
          <w:szCs w:val="20"/>
        </w:rPr>
      </w:pPr>
      <w:r w:rsidRPr="008871B9">
        <w:rPr>
          <w:color w:val="000000"/>
          <w:szCs w:val="20"/>
        </w:rPr>
        <w:t>Il souligne notamment :</w:t>
      </w:r>
    </w:p>
    <w:p w14:paraId="5BB2CAC2" w14:textId="77777777" w:rsidR="005E7F59" w:rsidRPr="008871B9" w:rsidRDefault="005E7F59" w:rsidP="005E7F59">
      <w:pPr>
        <w:tabs>
          <w:tab w:val="decimal" w:pos="4962"/>
          <w:tab w:val="decimal" w:pos="5103"/>
        </w:tabs>
        <w:rPr>
          <w:color w:val="000000"/>
          <w:szCs w:val="20"/>
        </w:rPr>
      </w:pPr>
      <w:r w:rsidRPr="008871B9">
        <w:rPr>
          <w:color w:val="000000"/>
          <w:szCs w:val="20"/>
        </w:rPr>
        <w:t xml:space="preserve">- les ajustements dans l’organisation des intervenants communaux à l’école (renforcement de l’anglais, réorganisation des tâches d’entretien depuis la suppression du recours à une entreprise extérieure qui faisait le ménage pour 20 k€/an, congé en longue maladie d’une </w:t>
      </w:r>
      <w:proofErr w:type="spellStart"/>
      <w:r w:rsidRPr="008871B9">
        <w:rPr>
          <w:color w:val="000000"/>
          <w:szCs w:val="20"/>
        </w:rPr>
        <w:t>Atsem</w:t>
      </w:r>
      <w:proofErr w:type="spellEnd"/>
      <w:r w:rsidRPr="008871B9">
        <w:rPr>
          <w:color w:val="000000"/>
          <w:szCs w:val="20"/>
        </w:rPr>
        <w:t>…) ;</w:t>
      </w:r>
    </w:p>
    <w:p w14:paraId="75195A14" w14:textId="77777777" w:rsidR="005E7F59" w:rsidRPr="008871B9" w:rsidRDefault="005E7F59" w:rsidP="005E7F59">
      <w:pPr>
        <w:tabs>
          <w:tab w:val="decimal" w:pos="4962"/>
          <w:tab w:val="decimal" w:pos="5103"/>
        </w:tabs>
        <w:rPr>
          <w:color w:val="000000"/>
          <w:szCs w:val="20"/>
        </w:rPr>
      </w:pPr>
      <w:r w:rsidRPr="008871B9">
        <w:rPr>
          <w:color w:val="000000"/>
          <w:szCs w:val="20"/>
        </w:rPr>
        <w:t>- l’augmentation du coût des prestations de cantine scolaire ;</w:t>
      </w:r>
    </w:p>
    <w:p w14:paraId="68A196CB" w14:textId="77777777" w:rsidR="005E7F59" w:rsidRPr="008871B9" w:rsidRDefault="005E7F59" w:rsidP="005E7F59">
      <w:pPr>
        <w:tabs>
          <w:tab w:val="decimal" w:pos="4962"/>
          <w:tab w:val="decimal" w:pos="5103"/>
        </w:tabs>
        <w:rPr>
          <w:color w:val="000000"/>
          <w:szCs w:val="20"/>
        </w:rPr>
      </w:pPr>
      <w:r w:rsidRPr="008871B9">
        <w:rPr>
          <w:color w:val="000000"/>
          <w:szCs w:val="20"/>
        </w:rPr>
        <w:t>- le surcoût temporaire dû à la superposition sur quelques mois de la secrétaire de mairie qui va nous quitter et de sa remplaçante.</w:t>
      </w:r>
    </w:p>
    <w:p w14:paraId="1A22C862" w14:textId="77777777" w:rsidR="005E7F59" w:rsidRPr="008871B9" w:rsidRDefault="005E7F59" w:rsidP="005E7F59">
      <w:pPr>
        <w:tabs>
          <w:tab w:val="decimal" w:pos="4962"/>
          <w:tab w:val="decimal" w:pos="5103"/>
        </w:tabs>
        <w:rPr>
          <w:color w:val="000000"/>
          <w:szCs w:val="20"/>
        </w:rPr>
      </w:pPr>
      <w:r w:rsidRPr="008871B9">
        <w:rPr>
          <w:color w:val="000000"/>
          <w:szCs w:val="20"/>
        </w:rPr>
        <w:t>Par ailleurs, pour l’essentiel les dépenses se situent dans la continuité, avec toujours la recherche d’une optimisation là où c’est possible et l’objectif de dégager comme les années précédentes un excédent de clôture d’environ 80 000 € destiné au financement des investissements que décidera le Conseil.</w:t>
      </w:r>
    </w:p>
    <w:p w14:paraId="582D8419" w14:textId="2003D77E" w:rsidR="00D104DB" w:rsidRPr="008871B9" w:rsidRDefault="0076568F" w:rsidP="0076568F">
      <w:pPr>
        <w:pStyle w:val="Titre2"/>
      </w:pPr>
      <w:r w:rsidRPr="008871B9">
        <w:t xml:space="preserve">Déclaration </w:t>
      </w:r>
      <w:r w:rsidR="00797AF4" w:rsidRPr="008871B9">
        <w:t>de projet</w:t>
      </w:r>
      <w:r w:rsidRPr="008871B9">
        <w:t xml:space="preserve"> d’</w:t>
      </w:r>
      <w:r w:rsidR="00A721F4">
        <w:t xml:space="preserve">un </w:t>
      </w:r>
      <w:r w:rsidR="00797AF4" w:rsidRPr="008871B9">
        <w:t>éco-hôtel</w:t>
      </w:r>
    </w:p>
    <w:p w14:paraId="2E953ECC" w14:textId="4FCAEA06" w:rsidR="00E220A7" w:rsidRPr="00847B72" w:rsidRDefault="0076568F" w:rsidP="007F37CC">
      <w:pPr>
        <w:rPr>
          <w:lang w:val="x-none" w:eastAsia="x-none"/>
        </w:rPr>
      </w:pPr>
      <w:r w:rsidRPr="00847B72">
        <w:rPr>
          <w:lang w:val="x-none" w:eastAsia="x-none"/>
        </w:rPr>
        <w:t xml:space="preserve">DÉLIBÉRATION </w:t>
      </w:r>
      <w:r w:rsidR="00E220A7" w:rsidRPr="00847B72">
        <w:rPr>
          <w:lang w:val="x-none" w:eastAsia="x-none"/>
        </w:rPr>
        <w:t>2024</w:t>
      </w:r>
      <w:r w:rsidR="004D7CD0" w:rsidRPr="00847B72">
        <w:rPr>
          <w:lang w:val="x-none" w:eastAsia="x-none"/>
        </w:rPr>
        <w:t>-</w:t>
      </w:r>
      <w:r w:rsidR="00847B72" w:rsidRPr="00847B72">
        <w:rPr>
          <w:lang w:val="x-none" w:eastAsia="x-none"/>
        </w:rPr>
        <w:t>29</w:t>
      </w:r>
    </w:p>
    <w:p w14:paraId="647354A7" w14:textId="77777777" w:rsidR="00574F08" w:rsidRPr="008871B9" w:rsidRDefault="00574F08" w:rsidP="007F37CC">
      <w:pPr>
        <w:rPr>
          <w:i/>
          <w:iCs/>
          <w:sz w:val="8"/>
          <w:szCs w:val="8"/>
          <w:lang w:val="x-none" w:eastAsia="x-none"/>
        </w:rPr>
      </w:pPr>
    </w:p>
    <w:p w14:paraId="6C8BCE22" w14:textId="08B8E7BD" w:rsidR="00574F08" w:rsidRPr="00847B72" w:rsidRDefault="00574F08" w:rsidP="00574F08">
      <w:pPr>
        <w:rPr>
          <w:i/>
          <w:iCs/>
          <w:lang w:eastAsia="x-none"/>
        </w:rPr>
      </w:pPr>
      <w:r w:rsidRPr="00847B72">
        <w:rPr>
          <w:i/>
          <w:iCs/>
          <w:lang w:eastAsia="x-none"/>
        </w:rPr>
        <w:t>Lancement de la procédure de déclaration de projet emportant mise en compatibilité du plan local d’urbanisme et définition des modalités de la concertation.</w:t>
      </w:r>
    </w:p>
    <w:p w14:paraId="7D2EF41E" w14:textId="77777777" w:rsidR="00A71036" w:rsidRPr="00847B72" w:rsidRDefault="00A71036" w:rsidP="00A71036">
      <w:pPr>
        <w:rPr>
          <w:i/>
          <w:iCs/>
          <w:sz w:val="8"/>
          <w:szCs w:val="8"/>
          <w:lang w:eastAsia="x-none"/>
        </w:rPr>
      </w:pPr>
    </w:p>
    <w:p w14:paraId="77BD5295" w14:textId="389EE4B3" w:rsidR="00A71036" w:rsidRPr="00847B72" w:rsidRDefault="00A71036" w:rsidP="00574F08">
      <w:pPr>
        <w:rPr>
          <w:lang w:eastAsia="x-none"/>
        </w:rPr>
      </w:pPr>
      <w:r w:rsidRPr="00847B72">
        <w:rPr>
          <w:lang w:eastAsia="x-none"/>
        </w:rPr>
        <w:t>Le Maire expose les motifs de la délibération proposée.</w:t>
      </w:r>
    </w:p>
    <w:p w14:paraId="4A6FD4B4" w14:textId="77777777" w:rsidR="00574F08" w:rsidRPr="00847B72" w:rsidRDefault="00574F08" w:rsidP="00574F08">
      <w:pPr>
        <w:rPr>
          <w:i/>
          <w:iCs/>
          <w:sz w:val="8"/>
          <w:szCs w:val="8"/>
          <w:lang w:eastAsia="x-none"/>
        </w:rPr>
      </w:pPr>
    </w:p>
    <w:p w14:paraId="0FE2FC17" w14:textId="52BACF48" w:rsidR="00574F08" w:rsidRPr="00847B72" w:rsidRDefault="009E5101" w:rsidP="00574F08">
      <w:pPr>
        <w:rPr>
          <w:u w:val="single"/>
          <w:lang w:eastAsia="x-none"/>
        </w:rPr>
      </w:pPr>
      <w:r w:rsidRPr="00847B72">
        <w:rPr>
          <w:u w:val="single"/>
          <w:lang w:eastAsia="x-none"/>
        </w:rPr>
        <w:t>Le c</w:t>
      </w:r>
      <w:r w:rsidR="00574F08" w:rsidRPr="00847B72">
        <w:rPr>
          <w:u w:val="single"/>
          <w:lang w:eastAsia="x-none"/>
        </w:rPr>
        <w:t>ontexte</w:t>
      </w:r>
    </w:p>
    <w:p w14:paraId="11EDBE6C" w14:textId="74534912" w:rsidR="00574F08" w:rsidRPr="00847B72" w:rsidRDefault="00574F08" w:rsidP="00574F08">
      <w:pPr>
        <w:rPr>
          <w:lang w:eastAsia="x-none"/>
        </w:rPr>
      </w:pPr>
      <w:r w:rsidRPr="00847B72">
        <w:rPr>
          <w:lang w:eastAsia="x-none"/>
        </w:rPr>
        <w:t xml:space="preserve">Le projet porté par la société </w:t>
      </w:r>
      <w:r w:rsidR="00436D7D" w:rsidRPr="00847B72">
        <w:rPr>
          <w:lang w:eastAsia="x-none"/>
        </w:rPr>
        <w:t xml:space="preserve">Domaine du Sausseron </w:t>
      </w:r>
      <w:r w:rsidRPr="00847B72">
        <w:rPr>
          <w:lang w:eastAsia="x-none"/>
        </w:rPr>
        <w:t xml:space="preserve">consiste à développer un programme hôtelier de 80 chambres, avec notamment un restaurant et un centre de bien être, sur un site de 24 hectares situé sur les communes de </w:t>
      </w:r>
      <w:r w:rsidR="00436D7D" w:rsidRPr="00847B72">
        <w:rPr>
          <w:lang w:eastAsia="x-none"/>
        </w:rPr>
        <w:t>Labbeville</w:t>
      </w:r>
      <w:r w:rsidRPr="00847B72">
        <w:rPr>
          <w:lang w:eastAsia="x-none"/>
        </w:rPr>
        <w:t xml:space="preserve">, </w:t>
      </w:r>
      <w:r w:rsidR="00436D7D" w:rsidRPr="00847B72">
        <w:rPr>
          <w:lang w:eastAsia="x-none"/>
        </w:rPr>
        <w:t>Menouville et Vallangoujard</w:t>
      </w:r>
      <w:r w:rsidRPr="00847B72">
        <w:rPr>
          <w:lang w:eastAsia="x-none"/>
        </w:rPr>
        <w:t>.</w:t>
      </w:r>
    </w:p>
    <w:p w14:paraId="68AEF452" w14:textId="391B0E81" w:rsidR="00574F08" w:rsidRPr="00847B72" w:rsidRDefault="00574F08" w:rsidP="00574F08">
      <w:pPr>
        <w:rPr>
          <w:lang w:eastAsia="x-none"/>
        </w:rPr>
      </w:pPr>
      <w:r w:rsidRPr="00847B72">
        <w:rPr>
          <w:lang w:eastAsia="x-none"/>
        </w:rPr>
        <w:t>L’ambition du projet rejoint les préoccupations d’urbanisme portées par la commune à savoir</w:t>
      </w:r>
      <w:r w:rsidR="00460390" w:rsidRPr="00847B72">
        <w:rPr>
          <w:lang w:eastAsia="x-none"/>
        </w:rPr>
        <w:t> </w:t>
      </w:r>
      <w:r w:rsidRPr="00847B72">
        <w:rPr>
          <w:lang w:eastAsia="x-none"/>
        </w:rPr>
        <w:t>:</w:t>
      </w:r>
    </w:p>
    <w:p w14:paraId="1ADFEBBF" w14:textId="6DDD53CB"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Redonner une nouvelle fonction à ce site en développant un nouveau lieu de vie locale</w:t>
      </w:r>
      <w:r w:rsidR="00436D7D" w:rsidRPr="00847B72">
        <w:rPr>
          <w:lang w:eastAsia="x-none"/>
        </w:rPr>
        <w:t> ;</w:t>
      </w:r>
    </w:p>
    <w:p w14:paraId="1B63BED4" w14:textId="7F14C668"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S’appuyer majoritairement sur les implantations de bâtiments existants désaffectés pour reconstruire de nouveaux bâtiments et ainsi ne pas dégrader la qualité environnementale de cet espace naturel</w:t>
      </w:r>
      <w:r w:rsidR="00436D7D" w:rsidRPr="00847B72">
        <w:rPr>
          <w:lang w:eastAsia="x-none"/>
        </w:rPr>
        <w:t> ;</w:t>
      </w:r>
    </w:p>
    <w:p w14:paraId="5C9C8695" w14:textId="5E08479F"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Assurer une desserte suffisante et des besoins en stationnement répondant à la fonction du site et respectueux de la qualité du site et des paysages</w:t>
      </w:r>
      <w:r w:rsidR="00436D7D" w:rsidRPr="00847B72">
        <w:rPr>
          <w:lang w:eastAsia="x-none"/>
        </w:rPr>
        <w:t>.</w:t>
      </w:r>
    </w:p>
    <w:p w14:paraId="7BE3EB7A" w14:textId="7EB09A04" w:rsidR="00574F08" w:rsidRPr="00847B72" w:rsidRDefault="00574F08" w:rsidP="00574F08">
      <w:pPr>
        <w:rPr>
          <w:lang w:eastAsia="x-none"/>
        </w:rPr>
      </w:pPr>
      <w:r w:rsidRPr="00847B72">
        <w:rPr>
          <w:lang w:eastAsia="x-none"/>
        </w:rPr>
        <w:t>Ce projet s’inscrit sur un site anciennement utilisé comme centre aéré et colonie de vacances de la commune de Levallois-Perret. Ce site qui porte sur les parcelles AB021, AB022, AB023, AB051, AB052, AB059 est aujourd’hui désaffecté et déclassé.</w:t>
      </w:r>
    </w:p>
    <w:p w14:paraId="71CD8FFE" w14:textId="32FF6B06" w:rsidR="00574F08" w:rsidRPr="00847B72" w:rsidRDefault="00574F08" w:rsidP="00574F08">
      <w:pPr>
        <w:rPr>
          <w:lang w:eastAsia="x-none"/>
        </w:rPr>
      </w:pPr>
      <w:r w:rsidRPr="00847B72">
        <w:rPr>
          <w:lang w:eastAsia="x-none"/>
        </w:rPr>
        <w:t>Ce projet présente un caractère d’intérêt général pour les raisons suivantes</w:t>
      </w:r>
      <w:r w:rsidR="00460390" w:rsidRPr="00847B72">
        <w:rPr>
          <w:lang w:eastAsia="x-none"/>
        </w:rPr>
        <w:t> </w:t>
      </w:r>
      <w:r w:rsidRPr="00847B72">
        <w:rPr>
          <w:lang w:eastAsia="x-none"/>
        </w:rPr>
        <w:t>:</w:t>
      </w:r>
    </w:p>
    <w:p w14:paraId="7619FA08" w14:textId="782AACA3"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Il améliore la situation environnementale du site grâce à la dépollution de 23 bâtiments actuellement amiantés et dégradés et au nettoyage du terrain.</w:t>
      </w:r>
    </w:p>
    <w:p w14:paraId="5D9A015C" w14:textId="342CC1F2"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Il prend en compte les préoccupations écologiques en prévoyant un parcours pédagogique et un plan de gestion environnementale ambitieux.</w:t>
      </w:r>
    </w:p>
    <w:p w14:paraId="78331B62" w14:textId="478828EE"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Il améliore la qualité esthétique du site grâce à des bâtiments s’intégrant dans l’environnement du PNR en lieu et place des constructions existantes fortement dégradées et à un parc bénéficiant d’un aménagement paysager de qualité.</w:t>
      </w:r>
    </w:p>
    <w:p w14:paraId="5BAE6D32" w14:textId="3871C41E"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Il contribue fortement au développement économique local en permettant la création d’environ 35 emplois équivalents temps plein et le développement de nouveaux commerces en lien avec l’hôtel-restaurant du Domaine du Sausseron.</w:t>
      </w:r>
    </w:p>
    <w:p w14:paraId="4D9FF4E6" w14:textId="0D36EFBA"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Il dynamise la vie locale et culturelle grâce à l’instauration d’un nouveau lieu de vie (rassemblement pour les associations, artistes et les représentations culturelles), de nouveaux commerces et d’un restaurant.</w:t>
      </w:r>
    </w:p>
    <w:p w14:paraId="0C82FE50" w14:textId="3CE53B09"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Il améliore la sécurité du secteur en mettant un terme et prévenant les occupations illégales et les dépôts sauvages, sources de nuisances pour les riverains.</w:t>
      </w:r>
    </w:p>
    <w:p w14:paraId="0B557674" w14:textId="77777777" w:rsidR="00A71036" w:rsidRPr="00847B72" w:rsidRDefault="00A71036" w:rsidP="00A71036">
      <w:pPr>
        <w:rPr>
          <w:i/>
          <w:iCs/>
          <w:sz w:val="8"/>
          <w:szCs w:val="8"/>
          <w:lang w:eastAsia="x-none"/>
        </w:rPr>
      </w:pPr>
    </w:p>
    <w:p w14:paraId="186305FA" w14:textId="77777777" w:rsidR="00574F08" w:rsidRPr="00847B72" w:rsidRDefault="00574F08" w:rsidP="00574F08">
      <w:pPr>
        <w:rPr>
          <w:u w:val="single"/>
          <w:lang w:eastAsia="x-none"/>
        </w:rPr>
      </w:pPr>
      <w:r w:rsidRPr="00847B72">
        <w:rPr>
          <w:u w:val="single"/>
          <w:lang w:eastAsia="x-none"/>
        </w:rPr>
        <w:t>Le choix de la procédure</w:t>
      </w:r>
    </w:p>
    <w:p w14:paraId="29E9032A" w14:textId="0BB9A10C" w:rsidR="00574F08" w:rsidRPr="00847B72" w:rsidRDefault="00574F08" w:rsidP="00574F08">
      <w:pPr>
        <w:rPr>
          <w:lang w:eastAsia="x-none"/>
        </w:rPr>
      </w:pPr>
      <w:r w:rsidRPr="00847B72">
        <w:rPr>
          <w:lang w:eastAsia="x-none"/>
        </w:rPr>
        <w:t>Le développement de cette opération à vocation d’hôtellerie comprenant des chambres et des activités liées à sa fonction (restaurant, salles de séminaires, espaces de convivialité, locaux techniques, installations sportives et parking) nécessite d’adapter à la marge le PADD et de faire évoluer le règlement graphique et écrit du PLU.</w:t>
      </w:r>
    </w:p>
    <w:p w14:paraId="6B2B36B3" w14:textId="6FF0DBD1" w:rsidR="00574F08" w:rsidRPr="00847B72" w:rsidRDefault="00574F08" w:rsidP="00574F08">
      <w:pPr>
        <w:rPr>
          <w:lang w:eastAsia="x-none"/>
        </w:rPr>
      </w:pPr>
      <w:r w:rsidRPr="00847B72">
        <w:rPr>
          <w:lang w:eastAsia="x-none"/>
        </w:rPr>
        <w:t xml:space="preserve">Eu égard à l’intérêt général que présente le projet, la </w:t>
      </w:r>
      <w:r w:rsidR="00436D7D" w:rsidRPr="00847B72">
        <w:rPr>
          <w:lang w:eastAsia="x-none"/>
        </w:rPr>
        <w:t>Commune</w:t>
      </w:r>
      <w:r w:rsidRPr="00847B72">
        <w:rPr>
          <w:lang w:eastAsia="x-none"/>
        </w:rPr>
        <w:t xml:space="preserve"> fait le choix d’engager la procédure prévue à l’article L. 300-6 du code de l’urbanisme, laquelle permet de faire évoluer le PLU pour la réalisation d’un «</w:t>
      </w:r>
      <w:r w:rsidR="00460390" w:rsidRPr="00847B72">
        <w:rPr>
          <w:lang w:eastAsia="x-none"/>
        </w:rPr>
        <w:t> </w:t>
      </w:r>
      <w:r w:rsidRPr="00847B72">
        <w:rPr>
          <w:lang w:eastAsia="x-none"/>
        </w:rPr>
        <w:t>programme de construction</w:t>
      </w:r>
      <w:r w:rsidR="00460390" w:rsidRPr="00847B72">
        <w:rPr>
          <w:lang w:eastAsia="x-none"/>
        </w:rPr>
        <w:t> </w:t>
      </w:r>
      <w:r w:rsidRPr="00847B72">
        <w:rPr>
          <w:lang w:eastAsia="x-none"/>
        </w:rPr>
        <w:t>» présentant un caractère d’intérêt général.</w:t>
      </w:r>
    </w:p>
    <w:p w14:paraId="73DE6610" w14:textId="792E6634" w:rsidR="00574F08" w:rsidRPr="00847B72" w:rsidRDefault="00574F08" w:rsidP="00574F08">
      <w:pPr>
        <w:rPr>
          <w:lang w:eastAsia="x-none"/>
        </w:rPr>
      </w:pPr>
      <w:r w:rsidRPr="00847B72">
        <w:rPr>
          <w:lang w:eastAsia="x-none"/>
        </w:rPr>
        <w:t>La procédure de «</w:t>
      </w:r>
      <w:r w:rsidR="00460390" w:rsidRPr="00847B72">
        <w:rPr>
          <w:lang w:eastAsia="x-none"/>
        </w:rPr>
        <w:t> </w:t>
      </w:r>
      <w:r w:rsidRPr="00847B72">
        <w:rPr>
          <w:lang w:eastAsia="x-none"/>
        </w:rPr>
        <w:t>déclaration de projet</w:t>
      </w:r>
      <w:r w:rsidR="00460390" w:rsidRPr="00847B72">
        <w:rPr>
          <w:lang w:eastAsia="x-none"/>
        </w:rPr>
        <w:t> </w:t>
      </w:r>
      <w:r w:rsidRPr="00847B72">
        <w:rPr>
          <w:lang w:eastAsia="x-none"/>
        </w:rPr>
        <w:t>» permettra d’affirmer le caractère d’intérêt général du projet porté par le Domaine du Sausseron et de mettre en compatibilité le PLU</w:t>
      </w:r>
      <w:r w:rsidR="00436D7D" w:rsidRPr="00847B72">
        <w:rPr>
          <w:lang w:eastAsia="x-none"/>
        </w:rPr>
        <w:t>,</w:t>
      </w:r>
      <w:r w:rsidRPr="00847B72">
        <w:rPr>
          <w:lang w:eastAsia="x-none"/>
        </w:rPr>
        <w:t xml:space="preserve"> entre autres</w:t>
      </w:r>
      <w:r w:rsidR="00436D7D" w:rsidRPr="00847B72">
        <w:rPr>
          <w:lang w:eastAsia="x-none"/>
        </w:rPr>
        <w:t>,</w:t>
      </w:r>
      <w:r w:rsidRPr="00847B72">
        <w:rPr>
          <w:lang w:eastAsia="x-none"/>
        </w:rPr>
        <w:t xml:space="preserve"> sur les points suivants</w:t>
      </w:r>
      <w:r w:rsidR="00460390" w:rsidRPr="00847B72">
        <w:rPr>
          <w:lang w:eastAsia="x-none"/>
        </w:rPr>
        <w:t> </w:t>
      </w:r>
      <w:r w:rsidRPr="00847B72">
        <w:rPr>
          <w:lang w:eastAsia="x-none"/>
        </w:rPr>
        <w:t>:</w:t>
      </w:r>
    </w:p>
    <w:p w14:paraId="35FE6960" w14:textId="094E15F4" w:rsidR="00574F08" w:rsidRPr="00847B72" w:rsidRDefault="00574F08" w:rsidP="009F3B45">
      <w:pPr>
        <w:rPr>
          <w:lang w:eastAsia="x-none"/>
        </w:rPr>
      </w:pPr>
      <w:r w:rsidRPr="00847B72">
        <w:rPr>
          <w:lang w:eastAsia="x-none"/>
        </w:rPr>
        <w:t>-</w:t>
      </w:r>
      <w:r w:rsidR="00436D7D" w:rsidRPr="00847B72">
        <w:rPr>
          <w:lang w:eastAsia="x-none"/>
        </w:rPr>
        <w:t> </w:t>
      </w:r>
      <w:r w:rsidRPr="00847B72">
        <w:rPr>
          <w:lang w:eastAsia="x-none"/>
        </w:rPr>
        <w:t>Modifications ponctuelles du plan de zonage et création de STECAL (Secteur de Taille et de Capacité d’Accueil Limitées) au vu des constructions projetées</w:t>
      </w:r>
      <w:r w:rsidR="00460390" w:rsidRPr="00847B72">
        <w:rPr>
          <w:lang w:eastAsia="x-none"/>
        </w:rPr>
        <w:t> </w:t>
      </w:r>
      <w:r w:rsidRPr="00847B72">
        <w:rPr>
          <w:lang w:eastAsia="x-none"/>
        </w:rPr>
        <w:t>;</w:t>
      </w:r>
    </w:p>
    <w:p w14:paraId="7C1D6190" w14:textId="1B07B3C4" w:rsidR="00574F08" w:rsidRPr="00847B72" w:rsidRDefault="00436D7D" w:rsidP="009F3B45">
      <w:pPr>
        <w:rPr>
          <w:lang w:eastAsia="x-none"/>
        </w:rPr>
      </w:pPr>
      <w:r w:rsidRPr="00847B72">
        <w:rPr>
          <w:lang w:eastAsia="x-none"/>
        </w:rPr>
        <w:t>- </w:t>
      </w:r>
      <w:r w:rsidR="00574F08" w:rsidRPr="00847B72">
        <w:rPr>
          <w:lang w:eastAsia="x-none"/>
        </w:rPr>
        <w:t>Adaptations de l’OAP (Orientations d’aménagement et de Programmation) «</w:t>
      </w:r>
      <w:r w:rsidR="00460390" w:rsidRPr="00847B72">
        <w:rPr>
          <w:lang w:eastAsia="x-none"/>
        </w:rPr>
        <w:t> </w:t>
      </w:r>
      <w:r w:rsidR="00574F08" w:rsidRPr="00847B72">
        <w:rPr>
          <w:lang w:eastAsia="x-none"/>
        </w:rPr>
        <w:t>milieux humides</w:t>
      </w:r>
      <w:r w:rsidR="00460390" w:rsidRPr="00847B72">
        <w:rPr>
          <w:lang w:eastAsia="x-none"/>
        </w:rPr>
        <w:t> </w:t>
      </w:r>
      <w:r w:rsidR="00574F08" w:rsidRPr="00847B72">
        <w:rPr>
          <w:lang w:eastAsia="x-none"/>
        </w:rPr>
        <w:t>»</w:t>
      </w:r>
      <w:r w:rsidR="00460390" w:rsidRPr="00847B72">
        <w:rPr>
          <w:lang w:eastAsia="x-none"/>
        </w:rPr>
        <w:t> </w:t>
      </w:r>
      <w:r w:rsidR="00574F08" w:rsidRPr="00847B72">
        <w:rPr>
          <w:lang w:eastAsia="x-none"/>
        </w:rPr>
        <w:t>;</w:t>
      </w:r>
    </w:p>
    <w:p w14:paraId="0E34BB6A" w14:textId="55DDD9C6" w:rsidR="00574F08" w:rsidRPr="00847B72" w:rsidRDefault="00436D7D" w:rsidP="009F3B45">
      <w:pPr>
        <w:rPr>
          <w:lang w:eastAsia="x-none"/>
        </w:rPr>
      </w:pPr>
      <w:r w:rsidRPr="00847B72">
        <w:rPr>
          <w:lang w:eastAsia="x-none"/>
        </w:rPr>
        <w:t>- </w:t>
      </w:r>
      <w:r w:rsidR="00574F08" w:rsidRPr="00847B72">
        <w:rPr>
          <w:lang w:eastAsia="x-none"/>
        </w:rPr>
        <w:t>Évolutions ponctuelles du règlement de la zone N adaptée à la destination future du projet.</w:t>
      </w:r>
    </w:p>
    <w:p w14:paraId="68AE0047" w14:textId="77777777" w:rsidR="00A71036" w:rsidRPr="00847B72" w:rsidRDefault="00A71036" w:rsidP="00A71036">
      <w:pPr>
        <w:rPr>
          <w:i/>
          <w:iCs/>
          <w:sz w:val="8"/>
          <w:szCs w:val="8"/>
          <w:lang w:eastAsia="x-none"/>
        </w:rPr>
      </w:pPr>
    </w:p>
    <w:p w14:paraId="4E537BC5" w14:textId="2FDD5C66" w:rsidR="00574F08" w:rsidRPr="00847B72" w:rsidRDefault="00574F08" w:rsidP="00574F08">
      <w:pPr>
        <w:rPr>
          <w:lang w:eastAsia="x-none"/>
        </w:rPr>
      </w:pPr>
      <w:r w:rsidRPr="00847B72">
        <w:rPr>
          <w:lang w:eastAsia="x-none"/>
        </w:rPr>
        <w:t>Une concertation au titre de l’article L.103-2 du code de l’urbanisme, associant, pendant toute la durée de l</w:t>
      </w:r>
      <w:r w:rsidR="00460390" w:rsidRPr="00847B72">
        <w:rPr>
          <w:lang w:eastAsia="x-none"/>
        </w:rPr>
        <w:t>’</w:t>
      </w:r>
      <w:r w:rsidRPr="00847B72">
        <w:rPr>
          <w:lang w:eastAsia="x-none"/>
        </w:rPr>
        <w:t>élaboration du projet, les habitants, les associations locales et les autres personnes concernées sera menée pour la présente procédure de mise en compatibilité.</w:t>
      </w:r>
    </w:p>
    <w:p w14:paraId="0D5830D1" w14:textId="77777777" w:rsidR="00A71036" w:rsidRPr="00847B72" w:rsidRDefault="00A71036" w:rsidP="00A71036">
      <w:pPr>
        <w:rPr>
          <w:i/>
          <w:iCs/>
          <w:sz w:val="8"/>
          <w:szCs w:val="8"/>
          <w:lang w:eastAsia="x-none"/>
        </w:rPr>
      </w:pPr>
    </w:p>
    <w:p w14:paraId="73C0075C" w14:textId="5A2E7B90" w:rsidR="00574F08" w:rsidRPr="00847B72" w:rsidRDefault="00574F08" w:rsidP="00574F08">
      <w:pPr>
        <w:rPr>
          <w:u w:val="single"/>
          <w:lang w:eastAsia="x-none"/>
        </w:rPr>
      </w:pPr>
      <w:r w:rsidRPr="00847B72">
        <w:rPr>
          <w:u w:val="single"/>
          <w:lang w:eastAsia="x-none"/>
        </w:rPr>
        <w:lastRenderedPageBreak/>
        <w:t xml:space="preserve">Les grandes étapes de la </w:t>
      </w:r>
      <w:r w:rsidR="00BD1784" w:rsidRPr="00847B72">
        <w:rPr>
          <w:u w:val="single"/>
          <w:lang w:eastAsia="x-none"/>
        </w:rPr>
        <w:t>démarche</w:t>
      </w:r>
    </w:p>
    <w:p w14:paraId="28E7499D" w14:textId="288F19C3"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Délibération de prescription de la procédure de déclaration de projet emportant mise en compatibilité du Plan Local d’Urbanisme de Vallangoujard et définition des modalités de concertation au titre de l’article L.103-2 du code de l’urbanisme, objet de la présente délibération</w:t>
      </w:r>
      <w:r w:rsidR="00460390" w:rsidRPr="00847B72">
        <w:rPr>
          <w:lang w:eastAsia="x-none"/>
        </w:rPr>
        <w:t> </w:t>
      </w:r>
      <w:r w:rsidRPr="00847B72">
        <w:rPr>
          <w:lang w:eastAsia="x-none"/>
        </w:rPr>
        <w:t>;</w:t>
      </w:r>
    </w:p>
    <w:p w14:paraId="4BFFC2CF" w14:textId="7C8864C1" w:rsidR="00574F08" w:rsidRPr="00847B72" w:rsidRDefault="00574F08" w:rsidP="00574F08">
      <w:pPr>
        <w:rPr>
          <w:lang w:eastAsia="x-none"/>
        </w:rPr>
      </w:pPr>
      <w:r w:rsidRPr="00847B72">
        <w:rPr>
          <w:lang w:eastAsia="x-none"/>
        </w:rPr>
        <w:t>-</w:t>
      </w:r>
      <w:r w:rsidR="00436D7D" w:rsidRPr="00847B72">
        <w:rPr>
          <w:lang w:eastAsia="x-none"/>
        </w:rPr>
        <w:t> </w:t>
      </w:r>
      <w:r w:rsidRPr="00847B72">
        <w:rPr>
          <w:lang w:eastAsia="x-none"/>
        </w:rPr>
        <w:t>Élaboration du dossier qui comporte</w:t>
      </w:r>
      <w:r w:rsidR="00460390" w:rsidRPr="00847B72">
        <w:rPr>
          <w:lang w:eastAsia="x-none"/>
        </w:rPr>
        <w:t> </w:t>
      </w:r>
      <w:r w:rsidRPr="00847B72">
        <w:rPr>
          <w:lang w:eastAsia="x-none"/>
        </w:rPr>
        <w:t>:</w:t>
      </w:r>
    </w:p>
    <w:p w14:paraId="2DE15093" w14:textId="48E1429B" w:rsidR="00574F08" w:rsidRPr="00847B72" w:rsidRDefault="00436D7D" w:rsidP="009F3B45">
      <w:pPr>
        <w:ind w:firstLine="284"/>
        <w:rPr>
          <w:lang w:eastAsia="x-none"/>
        </w:rPr>
      </w:pPr>
      <w:r w:rsidRPr="00847B72">
        <w:rPr>
          <w:lang w:eastAsia="x-none"/>
        </w:rPr>
        <w:t>- </w:t>
      </w:r>
      <w:r w:rsidR="009E5101" w:rsidRPr="00847B72">
        <w:rPr>
          <w:lang w:eastAsia="x-none"/>
        </w:rPr>
        <w:t>l</w:t>
      </w:r>
      <w:r w:rsidR="00574F08" w:rsidRPr="00847B72">
        <w:rPr>
          <w:lang w:eastAsia="x-none"/>
        </w:rPr>
        <w:t>e dossier de déclaration de projet</w:t>
      </w:r>
      <w:r w:rsidR="00460390" w:rsidRPr="00847B72">
        <w:rPr>
          <w:lang w:eastAsia="x-none"/>
        </w:rPr>
        <w:t> </w:t>
      </w:r>
      <w:r w:rsidR="00574F08" w:rsidRPr="00847B72">
        <w:rPr>
          <w:lang w:eastAsia="x-none"/>
        </w:rPr>
        <w:t>: présentation du projet et de l’intérêt général</w:t>
      </w:r>
    </w:p>
    <w:p w14:paraId="37DCD4EB" w14:textId="1497922E" w:rsidR="00574F08" w:rsidRPr="00847B72" w:rsidRDefault="00436D7D" w:rsidP="009F3B45">
      <w:pPr>
        <w:ind w:firstLine="284"/>
        <w:rPr>
          <w:lang w:eastAsia="x-none"/>
        </w:rPr>
      </w:pPr>
      <w:r w:rsidRPr="00847B72">
        <w:rPr>
          <w:lang w:eastAsia="x-none"/>
        </w:rPr>
        <w:t>- </w:t>
      </w:r>
      <w:r w:rsidR="009E5101" w:rsidRPr="00847B72">
        <w:rPr>
          <w:lang w:eastAsia="x-none"/>
        </w:rPr>
        <w:t>l</w:t>
      </w:r>
      <w:r w:rsidR="00574F08" w:rsidRPr="00847B72">
        <w:rPr>
          <w:lang w:eastAsia="x-none"/>
        </w:rPr>
        <w:t>e dossier de mise en compatibilité</w:t>
      </w:r>
      <w:r w:rsidR="00460390" w:rsidRPr="00847B72">
        <w:rPr>
          <w:lang w:eastAsia="x-none"/>
        </w:rPr>
        <w:t> </w:t>
      </w:r>
      <w:r w:rsidR="00574F08" w:rsidRPr="00847B72">
        <w:rPr>
          <w:lang w:eastAsia="x-none"/>
        </w:rPr>
        <w:t>: motivation du choix de la procédure, présentation et justifications des modifications apportées au PLU, évaluation environnementale</w:t>
      </w:r>
    </w:p>
    <w:p w14:paraId="2DE11A15" w14:textId="15CFB599" w:rsidR="00574F08" w:rsidRPr="00847B72" w:rsidRDefault="00436D7D" w:rsidP="009F3B45">
      <w:pPr>
        <w:ind w:firstLine="284"/>
        <w:rPr>
          <w:lang w:eastAsia="x-none"/>
        </w:rPr>
      </w:pPr>
      <w:r w:rsidRPr="00847B72">
        <w:rPr>
          <w:lang w:eastAsia="x-none"/>
        </w:rPr>
        <w:t>- </w:t>
      </w:r>
      <w:r w:rsidR="009E5101" w:rsidRPr="00847B72">
        <w:rPr>
          <w:lang w:eastAsia="x-none"/>
        </w:rPr>
        <w:t>la m</w:t>
      </w:r>
      <w:r w:rsidR="00574F08" w:rsidRPr="00847B72">
        <w:rPr>
          <w:lang w:eastAsia="x-none"/>
        </w:rPr>
        <w:t>ise en œuvre de la concertation publique</w:t>
      </w:r>
    </w:p>
    <w:p w14:paraId="2FB261E2" w14:textId="16A732B2" w:rsidR="00574F08" w:rsidRPr="00847B72" w:rsidRDefault="00436D7D" w:rsidP="009F3B45">
      <w:pPr>
        <w:ind w:firstLine="284"/>
        <w:rPr>
          <w:lang w:eastAsia="x-none"/>
        </w:rPr>
      </w:pPr>
      <w:r w:rsidRPr="00847B72">
        <w:rPr>
          <w:lang w:eastAsia="x-none"/>
        </w:rPr>
        <w:t>- </w:t>
      </w:r>
      <w:r w:rsidR="00460390" w:rsidRPr="00847B72">
        <w:rPr>
          <w:lang w:eastAsia="x-none"/>
        </w:rPr>
        <w:t xml:space="preserve">la </w:t>
      </w:r>
      <w:r w:rsidR="009E5101" w:rsidRPr="00847B72">
        <w:rPr>
          <w:lang w:eastAsia="x-none"/>
        </w:rPr>
        <w:t xml:space="preserve">délibération </w:t>
      </w:r>
      <w:r w:rsidR="00574F08" w:rsidRPr="00847B72">
        <w:rPr>
          <w:lang w:eastAsia="x-none"/>
        </w:rPr>
        <w:t xml:space="preserve">du Conseil </w:t>
      </w:r>
      <w:r w:rsidR="009E5101" w:rsidRPr="00847B72">
        <w:rPr>
          <w:lang w:eastAsia="x-none"/>
        </w:rPr>
        <w:t xml:space="preserve">municipal </w:t>
      </w:r>
      <w:r w:rsidR="00574F08" w:rsidRPr="00847B72">
        <w:rPr>
          <w:lang w:eastAsia="x-none"/>
        </w:rPr>
        <w:t>tirant le bilan de la concertation publique</w:t>
      </w:r>
    </w:p>
    <w:p w14:paraId="6961F52A" w14:textId="5C765B9D" w:rsidR="00574F08" w:rsidRPr="00847B72" w:rsidRDefault="00574F08" w:rsidP="009F3B45">
      <w:pPr>
        <w:ind w:firstLine="284"/>
        <w:rPr>
          <w:lang w:eastAsia="x-none"/>
        </w:rPr>
      </w:pPr>
      <w:r w:rsidRPr="00847B72">
        <w:rPr>
          <w:lang w:eastAsia="x-none"/>
        </w:rPr>
        <w:t>-</w:t>
      </w:r>
      <w:r w:rsidR="009E5101" w:rsidRPr="00847B72">
        <w:rPr>
          <w:lang w:eastAsia="x-none"/>
        </w:rPr>
        <w:t> la s</w:t>
      </w:r>
      <w:r w:rsidRPr="00847B72">
        <w:rPr>
          <w:lang w:eastAsia="x-none"/>
        </w:rPr>
        <w:t>aisine de l’autorité environnementale au titre d’un examen au cas</w:t>
      </w:r>
      <w:r w:rsidR="009E5101" w:rsidRPr="00847B72">
        <w:rPr>
          <w:lang w:eastAsia="x-none"/>
        </w:rPr>
        <w:t xml:space="preserve"> par </w:t>
      </w:r>
      <w:r w:rsidRPr="00847B72">
        <w:rPr>
          <w:lang w:eastAsia="x-none"/>
        </w:rPr>
        <w:t>cas ad</w:t>
      </w:r>
      <w:r w:rsidR="009E5101" w:rsidRPr="00847B72">
        <w:rPr>
          <w:lang w:eastAsia="x-none"/>
        </w:rPr>
        <w:t xml:space="preserve"> </w:t>
      </w:r>
      <w:r w:rsidRPr="00847B72">
        <w:rPr>
          <w:lang w:eastAsia="x-none"/>
        </w:rPr>
        <w:t>hoc de non nécessité de réaliser une évaluation environnementale (R.104-33 à R.104-37 du code de l’urbanisme)</w:t>
      </w:r>
      <w:r w:rsidR="009E5101" w:rsidRPr="00847B72">
        <w:rPr>
          <w:lang w:eastAsia="x-none"/>
        </w:rPr>
        <w:t>.</w:t>
      </w:r>
    </w:p>
    <w:p w14:paraId="6E0732D5" w14:textId="43A5763E" w:rsidR="00574F08" w:rsidRPr="00847B72" w:rsidRDefault="00574F08" w:rsidP="009F3B45">
      <w:pPr>
        <w:ind w:firstLine="284"/>
        <w:rPr>
          <w:lang w:eastAsia="x-none"/>
        </w:rPr>
      </w:pPr>
      <w:r w:rsidRPr="00847B72">
        <w:rPr>
          <w:lang w:eastAsia="x-none"/>
        </w:rPr>
        <w:t>-</w:t>
      </w:r>
      <w:r w:rsidR="009E5101" w:rsidRPr="00847B72">
        <w:rPr>
          <w:lang w:eastAsia="x-none"/>
        </w:rPr>
        <w:t xml:space="preserve"> Après </w:t>
      </w:r>
      <w:r w:rsidRPr="00847B72">
        <w:rPr>
          <w:lang w:eastAsia="x-none"/>
        </w:rPr>
        <w:t>avis de l’autorité environnementale sur l’absence de nécessité de réaliser une évaluation environnementale (2 mois), le projet sera ensuite soumis pour avis aux personnes publiques associées visées au L132-7 et L132-9 du Code de l’Urbanisme.</w:t>
      </w:r>
    </w:p>
    <w:p w14:paraId="253608C5" w14:textId="3DB60B0E" w:rsidR="00574F08" w:rsidRPr="00847B72" w:rsidRDefault="00574F08" w:rsidP="009F3B45">
      <w:pPr>
        <w:ind w:firstLine="284"/>
        <w:rPr>
          <w:lang w:eastAsia="x-none"/>
        </w:rPr>
      </w:pPr>
      <w:r w:rsidRPr="00847B72">
        <w:rPr>
          <w:lang w:eastAsia="x-none"/>
        </w:rPr>
        <w:t>-</w:t>
      </w:r>
      <w:r w:rsidR="009E5101" w:rsidRPr="00847B72">
        <w:rPr>
          <w:lang w:eastAsia="x-none"/>
        </w:rPr>
        <w:t> </w:t>
      </w:r>
      <w:r w:rsidRPr="00847B72">
        <w:rPr>
          <w:lang w:eastAsia="x-none"/>
        </w:rPr>
        <w:t>Une Réunion d’examen conjoint avec les PPA sera organisée</w:t>
      </w:r>
      <w:r w:rsidR="009E5101" w:rsidRPr="00847B72">
        <w:rPr>
          <w:lang w:eastAsia="x-none"/>
        </w:rPr>
        <w:t>,</w:t>
      </w:r>
    </w:p>
    <w:p w14:paraId="24FB3CEB" w14:textId="0BD2EC75" w:rsidR="00574F08" w:rsidRPr="00847B72" w:rsidRDefault="00574F08" w:rsidP="009F3B45">
      <w:pPr>
        <w:ind w:firstLine="284"/>
        <w:rPr>
          <w:lang w:eastAsia="x-none"/>
        </w:rPr>
      </w:pPr>
      <w:r w:rsidRPr="00847B72">
        <w:rPr>
          <w:lang w:eastAsia="x-none"/>
        </w:rPr>
        <w:t>-</w:t>
      </w:r>
      <w:r w:rsidR="009E5101" w:rsidRPr="00847B72">
        <w:rPr>
          <w:lang w:eastAsia="x-none"/>
        </w:rPr>
        <w:t xml:space="preserve"> puis </w:t>
      </w:r>
      <w:r w:rsidRPr="00847B72">
        <w:rPr>
          <w:lang w:eastAsia="x-none"/>
        </w:rPr>
        <w:t>la population sera consultée via une enquête publique pendant 30 jours minimum portant à la fois sur l’intérêt général de l’opération et sur la mise en compatibilité du PLU qui en est la conséquence.</w:t>
      </w:r>
    </w:p>
    <w:p w14:paraId="555CC48F" w14:textId="09CF46F1" w:rsidR="00574F08" w:rsidRPr="00847B72" w:rsidRDefault="00574F08" w:rsidP="009F3B45">
      <w:pPr>
        <w:ind w:firstLine="284"/>
        <w:rPr>
          <w:lang w:eastAsia="x-none"/>
        </w:rPr>
      </w:pPr>
      <w:r w:rsidRPr="00847B72">
        <w:rPr>
          <w:lang w:eastAsia="x-none"/>
        </w:rPr>
        <w:t>-</w:t>
      </w:r>
      <w:r w:rsidR="009E5101" w:rsidRPr="00847B72">
        <w:rPr>
          <w:lang w:eastAsia="x-none"/>
        </w:rPr>
        <w:t> </w:t>
      </w:r>
      <w:r w:rsidRPr="00847B72">
        <w:rPr>
          <w:lang w:eastAsia="x-none"/>
        </w:rPr>
        <w:t xml:space="preserve">Au terme de l’enquête publique, le commissaire enquêteur rédigera un PV de synthèse des avis et observations </w:t>
      </w:r>
      <w:r w:rsidR="009E5101" w:rsidRPr="00847B72">
        <w:rPr>
          <w:lang w:eastAsia="x-none"/>
        </w:rPr>
        <w:t>huit</w:t>
      </w:r>
      <w:r w:rsidRPr="00847B72">
        <w:rPr>
          <w:lang w:eastAsia="x-none"/>
        </w:rPr>
        <w:t xml:space="preserve"> jours </w:t>
      </w:r>
      <w:r w:rsidR="009E5101" w:rsidRPr="00847B72">
        <w:rPr>
          <w:lang w:eastAsia="x-none"/>
        </w:rPr>
        <w:t xml:space="preserve">au </w:t>
      </w:r>
      <w:r w:rsidRPr="00847B72">
        <w:rPr>
          <w:lang w:eastAsia="x-none"/>
        </w:rPr>
        <w:t>maximum après la clôture de l’enquête publique auquel il faudra répondre sous 15 jours</w:t>
      </w:r>
      <w:r w:rsidR="00460390" w:rsidRPr="00847B72">
        <w:rPr>
          <w:lang w:eastAsia="x-none"/>
        </w:rPr>
        <w:t> </w:t>
      </w:r>
      <w:r w:rsidRPr="00847B72">
        <w:rPr>
          <w:lang w:eastAsia="x-none"/>
        </w:rPr>
        <w:t>; il remettra ensuite ses conclusions dans le cadre d’un rapport.</w:t>
      </w:r>
    </w:p>
    <w:p w14:paraId="62ED7CD6" w14:textId="2F24C240" w:rsidR="00574F08" w:rsidRPr="00847B72" w:rsidRDefault="00574F08" w:rsidP="009F3B45">
      <w:pPr>
        <w:ind w:firstLine="284"/>
        <w:rPr>
          <w:lang w:eastAsia="x-none"/>
        </w:rPr>
      </w:pPr>
      <w:r w:rsidRPr="00847B72">
        <w:rPr>
          <w:lang w:eastAsia="x-none"/>
        </w:rPr>
        <w:t>-</w:t>
      </w:r>
      <w:r w:rsidR="009E5101" w:rsidRPr="00847B72">
        <w:rPr>
          <w:lang w:eastAsia="x-none"/>
        </w:rPr>
        <w:t> </w:t>
      </w:r>
      <w:r w:rsidRPr="00847B72">
        <w:rPr>
          <w:lang w:eastAsia="x-none"/>
        </w:rPr>
        <w:t>Modifications éventuelles des documents pour tenir compte des avis et observations avant approbation</w:t>
      </w:r>
      <w:r w:rsidR="00460390" w:rsidRPr="00847B72">
        <w:rPr>
          <w:lang w:eastAsia="x-none"/>
        </w:rPr>
        <w:t> </w:t>
      </w:r>
      <w:r w:rsidRPr="00847B72">
        <w:rPr>
          <w:lang w:eastAsia="x-none"/>
        </w:rPr>
        <w:t>;</w:t>
      </w:r>
    </w:p>
    <w:p w14:paraId="4BDB043E" w14:textId="1795634D" w:rsidR="00574F08" w:rsidRPr="008871B9" w:rsidRDefault="00574F08" w:rsidP="009F3B45">
      <w:pPr>
        <w:ind w:firstLine="284"/>
        <w:rPr>
          <w:lang w:eastAsia="x-none"/>
        </w:rPr>
      </w:pPr>
      <w:r w:rsidRPr="00847B72">
        <w:rPr>
          <w:lang w:eastAsia="x-none"/>
        </w:rPr>
        <w:t>-</w:t>
      </w:r>
      <w:r w:rsidR="009E5101" w:rsidRPr="00847B72">
        <w:rPr>
          <w:lang w:eastAsia="x-none"/>
        </w:rPr>
        <w:t> </w:t>
      </w:r>
      <w:r w:rsidRPr="00847B72">
        <w:rPr>
          <w:lang w:eastAsia="x-none"/>
        </w:rPr>
        <w:t xml:space="preserve">Enfin, la déclaration de projet et la mise en compatibilité du PLU </w:t>
      </w:r>
      <w:r w:rsidR="009E5101" w:rsidRPr="00847B72">
        <w:rPr>
          <w:lang w:eastAsia="x-none"/>
        </w:rPr>
        <w:t>resteront à</w:t>
      </w:r>
      <w:r w:rsidRPr="00847B72">
        <w:rPr>
          <w:lang w:eastAsia="x-none"/>
        </w:rPr>
        <w:t xml:space="preserve"> approuv</w:t>
      </w:r>
      <w:r w:rsidR="009E5101" w:rsidRPr="00847B72">
        <w:rPr>
          <w:lang w:eastAsia="x-none"/>
        </w:rPr>
        <w:t>er</w:t>
      </w:r>
      <w:r w:rsidRPr="00847B72">
        <w:rPr>
          <w:lang w:eastAsia="x-none"/>
        </w:rPr>
        <w:t xml:space="preserve"> par Délibération du Conseil </w:t>
      </w:r>
      <w:r w:rsidR="009E5101" w:rsidRPr="00847B72">
        <w:rPr>
          <w:lang w:eastAsia="x-none"/>
        </w:rPr>
        <w:t xml:space="preserve">municipal </w:t>
      </w:r>
      <w:r w:rsidRPr="00847B72">
        <w:rPr>
          <w:lang w:eastAsia="x-none"/>
        </w:rPr>
        <w:t>de Vallangoujard.</w:t>
      </w:r>
    </w:p>
    <w:p w14:paraId="764D9036" w14:textId="77777777" w:rsidR="00A71036" w:rsidRPr="008871B9" w:rsidRDefault="00A71036" w:rsidP="009F3B45">
      <w:pPr>
        <w:ind w:firstLine="284"/>
        <w:rPr>
          <w:i/>
          <w:iCs/>
          <w:sz w:val="8"/>
          <w:szCs w:val="8"/>
          <w:lang w:eastAsia="x-none"/>
        </w:rPr>
      </w:pPr>
    </w:p>
    <w:p w14:paraId="3D038FC7" w14:textId="2B336D1E" w:rsidR="00574F08" w:rsidRPr="008871B9" w:rsidRDefault="009E5101" w:rsidP="009F3B45">
      <w:pPr>
        <w:ind w:firstLine="284"/>
        <w:rPr>
          <w:lang w:eastAsia="x-none"/>
        </w:rPr>
      </w:pPr>
      <w:r w:rsidRPr="008871B9">
        <w:rPr>
          <w:lang w:eastAsia="x-none"/>
        </w:rPr>
        <w:t>- </w:t>
      </w:r>
      <w:r w:rsidR="00574F08" w:rsidRPr="008871B9">
        <w:rPr>
          <w:lang w:eastAsia="x-none"/>
        </w:rPr>
        <w:t>Vu le Code Général des Collectivités Territoriales et notamment ses articles L5211-9 et L5211-10 et L5219-2 et suivants</w:t>
      </w:r>
      <w:r w:rsidR="00460390">
        <w:rPr>
          <w:lang w:eastAsia="x-none"/>
        </w:rPr>
        <w:t> </w:t>
      </w:r>
      <w:r w:rsidR="00574F08" w:rsidRPr="008871B9">
        <w:rPr>
          <w:lang w:eastAsia="x-none"/>
        </w:rPr>
        <w:t>;</w:t>
      </w:r>
    </w:p>
    <w:p w14:paraId="4CAFA101" w14:textId="6EEDD975" w:rsidR="00574F08" w:rsidRPr="008871B9" w:rsidRDefault="009E5101" w:rsidP="009F3B45">
      <w:pPr>
        <w:ind w:firstLine="284"/>
        <w:rPr>
          <w:lang w:eastAsia="x-none"/>
        </w:rPr>
      </w:pPr>
      <w:r w:rsidRPr="008871B9">
        <w:rPr>
          <w:lang w:eastAsia="x-none"/>
        </w:rPr>
        <w:t>- </w:t>
      </w:r>
      <w:r w:rsidR="00574F08" w:rsidRPr="008871B9">
        <w:rPr>
          <w:lang w:eastAsia="x-none"/>
        </w:rPr>
        <w:t>Vu le code de l’urbanisme et notamment ses articles L.153-54 à L.153-59, L.300-1 et R.153-15 à R.153-17</w:t>
      </w:r>
    </w:p>
    <w:p w14:paraId="08C089CB" w14:textId="16CB19B8" w:rsidR="00574F08" w:rsidRPr="008871B9" w:rsidRDefault="009E5101" w:rsidP="009F3B45">
      <w:pPr>
        <w:ind w:firstLine="284"/>
        <w:rPr>
          <w:lang w:eastAsia="x-none"/>
        </w:rPr>
      </w:pPr>
      <w:r w:rsidRPr="008871B9">
        <w:rPr>
          <w:lang w:eastAsia="x-none"/>
        </w:rPr>
        <w:t>- </w:t>
      </w:r>
      <w:r w:rsidR="00574F08" w:rsidRPr="008871B9">
        <w:rPr>
          <w:lang w:eastAsia="x-none"/>
        </w:rPr>
        <w:t>Vu le plan local d’urbanisme de la commune de Vallangoujard approuvé par délibération de son Conseil municipal en date du 10</w:t>
      </w:r>
      <w:r w:rsidR="00460390">
        <w:rPr>
          <w:lang w:eastAsia="x-none"/>
        </w:rPr>
        <w:t> </w:t>
      </w:r>
      <w:r w:rsidR="00574F08" w:rsidRPr="008871B9">
        <w:rPr>
          <w:lang w:eastAsia="x-none"/>
        </w:rPr>
        <w:t>avril 2021</w:t>
      </w:r>
      <w:r w:rsidR="00460390">
        <w:rPr>
          <w:lang w:eastAsia="x-none"/>
        </w:rPr>
        <w:t> </w:t>
      </w:r>
      <w:r w:rsidR="00574F08" w:rsidRPr="008871B9">
        <w:rPr>
          <w:lang w:eastAsia="x-none"/>
        </w:rPr>
        <w:t>;</w:t>
      </w:r>
    </w:p>
    <w:p w14:paraId="5D72EFD6" w14:textId="41581369" w:rsidR="00574F08" w:rsidRPr="008871B9" w:rsidRDefault="009E5101" w:rsidP="009F3B45">
      <w:pPr>
        <w:ind w:firstLine="284"/>
        <w:rPr>
          <w:lang w:eastAsia="x-none"/>
        </w:rPr>
      </w:pPr>
      <w:r w:rsidRPr="008871B9">
        <w:rPr>
          <w:lang w:eastAsia="x-none"/>
        </w:rPr>
        <w:t>- </w:t>
      </w:r>
      <w:r w:rsidR="00574F08" w:rsidRPr="008871B9">
        <w:rPr>
          <w:lang w:eastAsia="x-none"/>
        </w:rPr>
        <w:t xml:space="preserve">Considérant que le projet prévu par le Domaine du Sausseron sur les parcelles </w:t>
      </w:r>
      <w:r w:rsidR="00460390" w:rsidRPr="008871B9">
        <w:rPr>
          <w:lang w:eastAsia="x-none"/>
        </w:rPr>
        <w:t xml:space="preserve">AB021, AB022, AB023, AB051, AB052, AB059 </w:t>
      </w:r>
      <w:r w:rsidR="00574F08" w:rsidRPr="008871B9">
        <w:rPr>
          <w:lang w:eastAsia="x-none"/>
        </w:rPr>
        <w:t>présentant un intérêt général nécessite une évolution du PLU, laquelle peut être réalisée grâce à la procédure de déclaration de projet emportant mise en compatibilité du PLU prévue par l’article L.153-54 du Code de l’Urbanisme</w:t>
      </w:r>
      <w:r w:rsidR="00460390">
        <w:rPr>
          <w:lang w:eastAsia="x-none"/>
        </w:rPr>
        <w:t> </w:t>
      </w:r>
      <w:r w:rsidR="00574F08" w:rsidRPr="008871B9">
        <w:rPr>
          <w:lang w:eastAsia="x-none"/>
        </w:rPr>
        <w:t>;</w:t>
      </w:r>
    </w:p>
    <w:p w14:paraId="1D67BC56" w14:textId="6AD8BF1B" w:rsidR="00574F08" w:rsidRPr="008871B9" w:rsidRDefault="009E5101" w:rsidP="009F3B45">
      <w:pPr>
        <w:ind w:firstLine="284"/>
        <w:rPr>
          <w:lang w:eastAsia="x-none"/>
        </w:rPr>
      </w:pPr>
      <w:r w:rsidRPr="008871B9">
        <w:rPr>
          <w:lang w:eastAsia="x-none"/>
        </w:rPr>
        <w:t>- </w:t>
      </w:r>
      <w:r w:rsidR="00574F08" w:rsidRPr="008871B9">
        <w:rPr>
          <w:lang w:eastAsia="x-none"/>
        </w:rPr>
        <w:t>Considérant que la mise en compatibilité du PLU rendue nécessaire pour le projet d’intérêt général du Domaine du Sausseron est susceptible d’avoir des incidences notables sur l’environnement et justifie qu’une évaluation environnementale soit effectuée,</w:t>
      </w:r>
    </w:p>
    <w:p w14:paraId="2FB0EFAF" w14:textId="5ED09EF2" w:rsidR="00574F08" w:rsidRPr="008871B9" w:rsidRDefault="009E5101" w:rsidP="00574F08">
      <w:pPr>
        <w:rPr>
          <w:lang w:eastAsia="x-none"/>
        </w:rPr>
      </w:pPr>
      <w:r w:rsidRPr="008871B9">
        <w:rPr>
          <w:lang w:eastAsia="x-none"/>
        </w:rPr>
        <w:t>- </w:t>
      </w:r>
      <w:r w:rsidR="00574F08" w:rsidRPr="008871B9">
        <w:rPr>
          <w:lang w:eastAsia="x-none"/>
        </w:rPr>
        <w:t>Considérant que la mise en œuvre de la concertation publique est engagée par l’organe délibérant du Conseil Municipal au titre de l’article L.103-2 du code de l’urbanisme,</w:t>
      </w:r>
    </w:p>
    <w:p w14:paraId="31E7C825" w14:textId="7734DF4A" w:rsidR="00574F08" w:rsidRPr="008871B9" w:rsidRDefault="009E5101" w:rsidP="00574F08">
      <w:pPr>
        <w:rPr>
          <w:lang w:eastAsia="x-none"/>
        </w:rPr>
      </w:pPr>
      <w:r w:rsidRPr="008871B9">
        <w:rPr>
          <w:lang w:eastAsia="x-none"/>
        </w:rPr>
        <w:t>- </w:t>
      </w:r>
      <w:r w:rsidR="00574F08" w:rsidRPr="008871B9">
        <w:rPr>
          <w:lang w:eastAsia="x-none"/>
        </w:rPr>
        <w:t>Considérant qu’il est proposé au Conseil Municipal de fixer les modalités de la concertation,</w:t>
      </w:r>
    </w:p>
    <w:p w14:paraId="23F5F66E" w14:textId="7251BE21" w:rsidR="00574F08" w:rsidRPr="008871B9" w:rsidRDefault="009E5101" w:rsidP="00574F08">
      <w:pPr>
        <w:rPr>
          <w:lang w:eastAsia="x-none"/>
        </w:rPr>
      </w:pPr>
      <w:r w:rsidRPr="008871B9">
        <w:rPr>
          <w:lang w:eastAsia="x-none"/>
        </w:rPr>
        <w:t>- </w:t>
      </w:r>
      <w:r w:rsidR="00574F08" w:rsidRPr="008871B9">
        <w:rPr>
          <w:lang w:eastAsia="x-none"/>
        </w:rPr>
        <w:t>Considérant que le Maire demande au Conseil Municipal d’approuver l’engagement d’une procédure de déclaration de projet avec mise en compatibilité du PLU de Vallangoujard,</w:t>
      </w:r>
    </w:p>
    <w:p w14:paraId="2DFB9C46" w14:textId="08A6683F" w:rsidR="00574F08" w:rsidRPr="008871B9" w:rsidRDefault="009E5101" w:rsidP="00574F08">
      <w:pPr>
        <w:rPr>
          <w:lang w:eastAsia="x-none"/>
        </w:rPr>
      </w:pPr>
      <w:r w:rsidRPr="008871B9">
        <w:rPr>
          <w:lang w:eastAsia="x-none"/>
        </w:rPr>
        <w:t>- </w:t>
      </w:r>
      <w:r w:rsidR="00574F08" w:rsidRPr="008871B9">
        <w:rPr>
          <w:lang w:eastAsia="x-none"/>
        </w:rPr>
        <w:t>Considérant que la mise en compatibilité du PLU sera soumis</w:t>
      </w:r>
      <w:r w:rsidR="00460390">
        <w:rPr>
          <w:lang w:eastAsia="x-none"/>
        </w:rPr>
        <w:t>e</w:t>
      </w:r>
      <w:r w:rsidR="00574F08" w:rsidRPr="008871B9">
        <w:rPr>
          <w:lang w:eastAsia="x-none"/>
        </w:rPr>
        <w:t xml:space="preserve"> à l’approbation du Conseil Municipal,</w:t>
      </w:r>
    </w:p>
    <w:p w14:paraId="28A6F9C1" w14:textId="098F7BA3" w:rsidR="00574F08" w:rsidRPr="008871B9" w:rsidRDefault="00A71036" w:rsidP="00574F08">
      <w:pPr>
        <w:rPr>
          <w:lang w:eastAsia="x-none"/>
        </w:rPr>
      </w:pPr>
      <w:r w:rsidRPr="008871B9">
        <w:rPr>
          <w:lang w:eastAsia="x-none"/>
        </w:rPr>
        <w:t>- </w:t>
      </w:r>
      <w:r w:rsidR="00574F08" w:rsidRPr="008871B9">
        <w:rPr>
          <w:lang w:eastAsia="x-none"/>
        </w:rPr>
        <w:t>Entendu l</w:t>
      </w:r>
      <w:r w:rsidR="00BD1784" w:rsidRPr="008871B9">
        <w:rPr>
          <w:lang w:eastAsia="x-none"/>
        </w:rPr>
        <w:t xml:space="preserve">’exposé </w:t>
      </w:r>
      <w:r w:rsidR="00574F08" w:rsidRPr="008871B9">
        <w:rPr>
          <w:lang w:eastAsia="x-none"/>
        </w:rPr>
        <w:t>d</w:t>
      </w:r>
      <w:r w:rsidRPr="008871B9">
        <w:rPr>
          <w:lang w:eastAsia="x-none"/>
        </w:rPr>
        <w:t xml:space="preserve">u </w:t>
      </w:r>
      <w:r w:rsidR="00574F08" w:rsidRPr="008871B9">
        <w:rPr>
          <w:lang w:eastAsia="x-none"/>
        </w:rPr>
        <w:t>Maire,</w:t>
      </w:r>
    </w:p>
    <w:p w14:paraId="18A26174" w14:textId="77777777" w:rsidR="00A71036" w:rsidRPr="008871B9" w:rsidRDefault="00A71036" w:rsidP="00A71036">
      <w:pPr>
        <w:rPr>
          <w:sz w:val="8"/>
          <w:szCs w:val="8"/>
          <w:lang w:eastAsia="x-none"/>
        </w:rPr>
      </w:pPr>
    </w:p>
    <w:p w14:paraId="5103633F" w14:textId="2D066B0D" w:rsidR="00574F08" w:rsidRPr="00A721F4" w:rsidRDefault="00574F08" w:rsidP="00574F08">
      <w:pPr>
        <w:rPr>
          <w:lang w:eastAsia="x-none"/>
        </w:rPr>
      </w:pPr>
      <w:r w:rsidRPr="008871B9">
        <w:rPr>
          <w:lang w:eastAsia="x-none"/>
        </w:rPr>
        <w:t>Le Conseil</w:t>
      </w:r>
      <w:r w:rsidR="00A71036" w:rsidRPr="008871B9">
        <w:rPr>
          <w:lang w:eastAsia="x-none"/>
        </w:rPr>
        <w:t>,</w:t>
      </w:r>
      <w:r w:rsidRPr="008871B9">
        <w:rPr>
          <w:lang w:eastAsia="x-none"/>
        </w:rPr>
        <w:t xml:space="preserve"> </w:t>
      </w:r>
      <w:r w:rsidR="00A71036" w:rsidRPr="008871B9">
        <w:rPr>
          <w:lang w:eastAsia="x-none"/>
        </w:rPr>
        <w:t xml:space="preserve">après en </w:t>
      </w:r>
      <w:r w:rsidR="00A71036" w:rsidRPr="00A721F4">
        <w:rPr>
          <w:lang w:eastAsia="x-none"/>
        </w:rPr>
        <w:t>avoir délibéré,</w:t>
      </w:r>
      <w:r w:rsidR="00847B72" w:rsidRPr="00A721F4">
        <w:rPr>
          <w:lang w:eastAsia="x-none"/>
        </w:rPr>
        <w:t xml:space="preserve"> à l’unanimité,</w:t>
      </w:r>
    </w:p>
    <w:p w14:paraId="0A03543D" w14:textId="72F9ED25" w:rsidR="00574F08" w:rsidRPr="008871B9" w:rsidRDefault="009F3B45" w:rsidP="00574F08">
      <w:pPr>
        <w:rPr>
          <w:lang w:eastAsia="x-none"/>
        </w:rPr>
      </w:pPr>
      <w:r w:rsidRPr="00A721F4">
        <w:rPr>
          <w:lang w:eastAsia="x-none"/>
        </w:rPr>
        <w:t xml:space="preserve">DONNE UN AVIS FAVORABLE </w:t>
      </w:r>
      <w:r w:rsidR="00574F08" w:rsidRPr="00A721F4">
        <w:rPr>
          <w:lang w:eastAsia="x-none"/>
        </w:rPr>
        <w:t>au lancement d’une</w:t>
      </w:r>
      <w:r w:rsidR="00574F08" w:rsidRPr="008871B9">
        <w:rPr>
          <w:lang w:eastAsia="x-none"/>
        </w:rPr>
        <w:t xml:space="preserve"> procédure de déclaration de projet sur la commune de Vallangoujard portant sur le projet dont l’intérêt général est établi mené par le Domaine du Sausseron sur les </w:t>
      </w:r>
      <w:r w:rsidR="00BD1784" w:rsidRPr="008871B9">
        <w:rPr>
          <w:lang w:eastAsia="x-none"/>
        </w:rPr>
        <w:t xml:space="preserve">parcelles AB021, AB022, AB023, AB051, AB052, AB059 </w:t>
      </w:r>
      <w:r w:rsidR="00574F08" w:rsidRPr="008871B9">
        <w:rPr>
          <w:lang w:eastAsia="x-none"/>
        </w:rPr>
        <w:t>de la commune</w:t>
      </w:r>
      <w:r w:rsidR="00460390">
        <w:rPr>
          <w:lang w:eastAsia="x-none"/>
        </w:rPr>
        <w:t> </w:t>
      </w:r>
      <w:r w:rsidR="00574F08" w:rsidRPr="008871B9">
        <w:rPr>
          <w:lang w:eastAsia="x-none"/>
        </w:rPr>
        <w:t>;</w:t>
      </w:r>
    </w:p>
    <w:p w14:paraId="3CC34E4D" w14:textId="05E2ECCB" w:rsidR="00574F08" w:rsidRPr="008871B9" w:rsidRDefault="009F3B45" w:rsidP="00574F08">
      <w:pPr>
        <w:rPr>
          <w:lang w:eastAsia="x-none"/>
        </w:rPr>
      </w:pPr>
      <w:r w:rsidRPr="008871B9">
        <w:rPr>
          <w:lang w:eastAsia="x-none"/>
        </w:rPr>
        <w:t>D</w:t>
      </w:r>
      <w:r w:rsidR="00460390">
        <w:rPr>
          <w:lang w:eastAsia="x-none"/>
        </w:rPr>
        <w:t>É</w:t>
      </w:r>
      <w:r w:rsidRPr="008871B9">
        <w:rPr>
          <w:lang w:eastAsia="x-none"/>
        </w:rPr>
        <w:t xml:space="preserve">CIDE </w:t>
      </w:r>
      <w:r w:rsidR="00574F08" w:rsidRPr="008871B9">
        <w:rPr>
          <w:lang w:eastAsia="x-none"/>
        </w:rPr>
        <w:t>le lancement de la procédure de concertation au titre de l’article L.103-2 du code de l’urbanisme qui se déroulera en fin d’année 2024 jusqu’à la mi-février 2025 environ</w:t>
      </w:r>
    </w:p>
    <w:p w14:paraId="2B9FA4E9" w14:textId="1E58ED82" w:rsidR="00574F08" w:rsidRPr="008871B9" w:rsidRDefault="009F3B45" w:rsidP="00574F08">
      <w:pPr>
        <w:rPr>
          <w:lang w:eastAsia="x-none"/>
        </w:rPr>
      </w:pPr>
      <w:r w:rsidRPr="008871B9">
        <w:rPr>
          <w:lang w:eastAsia="x-none"/>
        </w:rPr>
        <w:t>D</w:t>
      </w:r>
      <w:r w:rsidR="00460390">
        <w:rPr>
          <w:lang w:eastAsia="x-none"/>
        </w:rPr>
        <w:t>É</w:t>
      </w:r>
      <w:r w:rsidRPr="008871B9">
        <w:rPr>
          <w:lang w:eastAsia="x-none"/>
        </w:rPr>
        <w:t xml:space="preserve">FINIT </w:t>
      </w:r>
      <w:r w:rsidR="00574F08" w:rsidRPr="008871B9">
        <w:rPr>
          <w:lang w:eastAsia="x-none"/>
        </w:rPr>
        <w:t>les modalités de la concertation, qui sont les suivant</w:t>
      </w:r>
      <w:r w:rsidRPr="008871B9">
        <w:rPr>
          <w:lang w:eastAsia="x-none"/>
        </w:rPr>
        <w:t>e</w:t>
      </w:r>
      <w:r w:rsidR="00574F08" w:rsidRPr="008871B9">
        <w:rPr>
          <w:lang w:eastAsia="x-none"/>
        </w:rPr>
        <w:t>s</w:t>
      </w:r>
      <w:r w:rsidR="00460390">
        <w:rPr>
          <w:lang w:eastAsia="x-none"/>
        </w:rPr>
        <w:t> </w:t>
      </w:r>
      <w:r w:rsidR="00574F08" w:rsidRPr="008871B9">
        <w:rPr>
          <w:lang w:eastAsia="x-none"/>
        </w:rPr>
        <w:t>:</w:t>
      </w:r>
    </w:p>
    <w:p w14:paraId="26863651" w14:textId="7297AA26" w:rsidR="00574F08" w:rsidRPr="008871B9" w:rsidRDefault="00574F08" w:rsidP="00574F08">
      <w:pPr>
        <w:rPr>
          <w:lang w:eastAsia="x-none"/>
        </w:rPr>
      </w:pPr>
      <w:r w:rsidRPr="008871B9">
        <w:rPr>
          <w:lang w:eastAsia="x-none"/>
        </w:rPr>
        <w:t>-</w:t>
      </w:r>
      <w:r w:rsidR="009F3B45" w:rsidRPr="008871B9">
        <w:rPr>
          <w:lang w:eastAsia="x-none"/>
        </w:rPr>
        <w:t> </w:t>
      </w:r>
      <w:r w:rsidRPr="008871B9">
        <w:rPr>
          <w:lang w:eastAsia="x-none"/>
        </w:rPr>
        <w:t xml:space="preserve">Mise à disposition d’un dossier </w:t>
      </w:r>
      <w:r w:rsidR="00460390">
        <w:rPr>
          <w:lang w:eastAsia="x-none"/>
        </w:rPr>
        <w:t xml:space="preserve">et d’un registre de concertation </w:t>
      </w:r>
      <w:r w:rsidRPr="008871B9">
        <w:rPr>
          <w:lang w:eastAsia="x-none"/>
        </w:rPr>
        <w:t>en mairie</w:t>
      </w:r>
    </w:p>
    <w:p w14:paraId="47BAF417" w14:textId="1C70B8E0" w:rsidR="00574F08" w:rsidRPr="008871B9" w:rsidRDefault="00574F08" w:rsidP="00574F08">
      <w:pPr>
        <w:rPr>
          <w:lang w:eastAsia="x-none"/>
        </w:rPr>
      </w:pPr>
      <w:r w:rsidRPr="008871B9">
        <w:rPr>
          <w:lang w:eastAsia="x-none"/>
        </w:rPr>
        <w:t>-</w:t>
      </w:r>
      <w:r w:rsidR="009F3B45" w:rsidRPr="008871B9">
        <w:rPr>
          <w:lang w:eastAsia="x-none"/>
        </w:rPr>
        <w:t> Information</w:t>
      </w:r>
      <w:r w:rsidRPr="008871B9">
        <w:rPr>
          <w:lang w:eastAsia="x-none"/>
        </w:rPr>
        <w:t xml:space="preserve"> sur le site internet de la commune</w:t>
      </w:r>
    </w:p>
    <w:p w14:paraId="6A32F98F" w14:textId="2916879C" w:rsidR="00574F08" w:rsidRPr="008871B9" w:rsidRDefault="00574F08" w:rsidP="00574F08">
      <w:pPr>
        <w:rPr>
          <w:lang w:eastAsia="x-none"/>
        </w:rPr>
      </w:pPr>
      <w:r w:rsidRPr="008871B9">
        <w:rPr>
          <w:lang w:eastAsia="x-none"/>
        </w:rPr>
        <w:t>-</w:t>
      </w:r>
      <w:r w:rsidR="009F3B45" w:rsidRPr="008871B9">
        <w:rPr>
          <w:lang w:eastAsia="x-none"/>
        </w:rPr>
        <w:t> </w:t>
      </w:r>
      <w:r w:rsidRPr="008871B9">
        <w:rPr>
          <w:lang w:eastAsia="x-none"/>
        </w:rPr>
        <w:t>Organisation d’une réunion publique d’information</w:t>
      </w:r>
      <w:r w:rsidR="00460390">
        <w:rPr>
          <w:lang w:eastAsia="x-none"/>
        </w:rPr>
        <w:t xml:space="preserve"> et de concertation</w:t>
      </w:r>
    </w:p>
    <w:p w14:paraId="54435D0D" w14:textId="0B7A4A6D" w:rsidR="00D104DB" w:rsidRPr="008871B9" w:rsidRDefault="009F3B45" w:rsidP="00B60519">
      <w:pPr>
        <w:rPr>
          <w:lang w:eastAsia="x-none"/>
        </w:rPr>
      </w:pPr>
      <w:r w:rsidRPr="008871B9">
        <w:rPr>
          <w:lang w:eastAsia="x-none"/>
        </w:rPr>
        <w:t>PR</w:t>
      </w:r>
      <w:r w:rsidR="00460390">
        <w:rPr>
          <w:lang w:eastAsia="x-none"/>
        </w:rPr>
        <w:t>É</w:t>
      </w:r>
      <w:r w:rsidRPr="008871B9">
        <w:rPr>
          <w:lang w:eastAsia="x-none"/>
        </w:rPr>
        <w:t xml:space="preserve">CISE </w:t>
      </w:r>
      <w:r w:rsidR="00574F08" w:rsidRPr="008871B9">
        <w:rPr>
          <w:lang w:eastAsia="x-none"/>
        </w:rPr>
        <w:t xml:space="preserve">que le Maire est chargé de l’exécution de la présente délibération </w:t>
      </w:r>
      <w:r w:rsidRPr="008871B9">
        <w:rPr>
          <w:lang w:eastAsia="x-none"/>
        </w:rPr>
        <w:t xml:space="preserve">qui </w:t>
      </w:r>
      <w:r w:rsidR="00574F08" w:rsidRPr="008871B9">
        <w:rPr>
          <w:lang w:eastAsia="x-none"/>
        </w:rPr>
        <w:t xml:space="preserve">sera notifiée </w:t>
      </w:r>
      <w:r w:rsidRPr="008871B9">
        <w:rPr>
          <w:lang w:eastAsia="x-none"/>
        </w:rPr>
        <w:t>au</w:t>
      </w:r>
      <w:r w:rsidR="00574F08" w:rsidRPr="008871B9">
        <w:rPr>
          <w:lang w:eastAsia="x-none"/>
        </w:rPr>
        <w:t xml:space="preserve"> </w:t>
      </w:r>
      <w:proofErr w:type="gramStart"/>
      <w:r w:rsidR="00574F08" w:rsidRPr="008871B9">
        <w:rPr>
          <w:lang w:eastAsia="x-none"/>
        </w:rPr>
        <w:t>Préfet</w:t>
      </w:r>
      <w:proofErr w:type="gramEnd"/>
      <w:r w:rsidR="00574F08" w:rsidRPr="008871B9">
        <w:rPr>
          <w:lang w:eastAsia="x-none"/>
        </w:rPr>
        <w:t xml:space="preserve"> du Val d’Oise et à l’Unité Départementale </w:t>
      </w:r>
      <w:r w:rsidRPr="008871B9">
        <w:rPr>
          <w:lang w:eastAsia="x-none"/>
        </w:rPr>
        <w:t xml:space="preserve">de l’Architecture et du Patrimoine </w:t>
      </w:r>
      <w:r w:rsidR="00574F08" w:rsidRPr="008871B9">
        <w:rPr>
          <w:lang w:eastAsia="x-none"/>
        </w:rPr>
        <w:t>du Val d’Oise</w:t>
      </w:r>
      <w:r w:rsidRPr="008871B9">
        <w:rPr>
          <w:lang w:eastAsia="x-none"/>
        </w:rPr>
        <w:t>.</w:t>
      </w:r>
    </w:p>
    <w:p w14:paraId="0E80B0F7" w14:textId="56011088" w:rsidR="00746CD1" w:rsidRPr="008871B9" w:rsidRDefault="00E220A7" w:rsidP="00BD1784">
      <w:pPr>
        <w:pStyle w:val="Titre2"/>
      </w:pPr>
      <w:r w:rsidRPr="008871B9">
        <w:t xml:space="preserve">Convention </w:t>
      </w:r>
      <w:r w:rsidR="00A721F4">
        <w:t xml:space="preserve">sur la </w:t>
      </w:r>
      <w:r w:rsidRPr="008871B9">
        <w:t>lecture</w:t>
      </w:r>
      <w:r w:rsidR="00BD1784" w:rsidRPr="008871B9">
        <w:t xml:space="preserve"> avec la </w:t>
      </w:r>
      <w:r w:rsidRPr="008871B9">
        <w:t>CCSI</w:t>
      </w:r>
    </w:p>
    <w:p w14:paraId="7514EBD0" w14:textId="7E0A581F" w:rsidR="00DF36C5" w:rsidRDefault="00DF36C5" w:rsidP="00DF36C5">
      <w:r>
        <w:t>Le maire propose au Conseil d’approuver l’adhésion de la Commune au "Contrat Territoire Lecture" porté par l</w:t>
      </w:r>
      <w:r>
        <w:t>a</w:t>
      </w:r>
      <w:r>
        <w:t xml:space="preserve"> Communauté de communes. </w:t>
      </w:r>
    </w:p>
    <w:p w14:paraId="3EA7897E" w14:textId="77777777" w:rsidR="00DF36C5" w:rsidRDefault="00DF36C5" w:rsidP="00DF36C5">
      <w:r>
        <w:t xml:space="preserve">Audrey COLNAT-RATTIER exprime à cette occasion sa profonde insatisfaction quant au niveau d’implication de la Municipalité. Elle regrette, notamment, que la Commune n’intervienne sur la lecture que dans le cadre scolaire et demande que l’ensemble des publics soient inclus dans le programme de lecture conformément à l’objectif qui avait été annoncé lors de la définition du Clos de l’école qui comportait une bibliothèque ouverte au public. </w:t>
      </w:r>
    </w:p>
    <w:p w14:paraId="3C527513" w14:textId="77777777" w:rsidR="00DF36C5" w:rsidRDefault="00DF36C5" w:rsidP="00DF36C5">
      <w:r>
        <w:t xml:space="preserve">Le maire considère que toutes les perspectives sont ouvertes par ce contrat de lecture, notamment l’accueil des adultes. Il rappelle toutefois </w:t>
      </w:r>
    </w:p>
    <w:p w14:paraId="42622CA0" w14:textId="77777777" w:rsidR="00DF36C5" w:rsidRDefault="00DF36C5" w:rsidP="00DF36C5">
      <w:r>
        <w:t>- que, depuis des années, la Municipalité soutient activement les actions de promotion de la lecture dans le cadre scolaire ; actions qui sont efficaces et appréciées des enseignants et des enfants et qu’il ne faudrait surtout pas abandonner ni réduire ;</w:t>
      </w:r>
    </w:p>
    <w:p w14:paraId="4B56BDFB" w14:textId="5DD61A1E" w:rsidR="00DF36C5" w:rsidRDefault="00DF36C5" w:rsidP="00DF36C5">
      <w:r>
        <w:t>- que le projet d’une bibliothèque ouverte aux adultes</w:t>
      </w:r>
      <w:r>
        <w:t>,</w:t>
      </w:r>
      <w:r>
        <w:t xml:space="preserve"> effectivement envisagé au Clos de l’école</w:t>
      </w:r>
      <w:r>
        <w:t>,</w:t>
      </w:r>
      <w:r>
        <w:t xml:space="preserve"> n’a, jusque-là, été repris ni en séances de Conseil municipal, ni au cours des réunions de quartiers, où la population exprime ses attentes (et à aucun moment l’ouverture d’une bibliothèque n’a été évoquée dans la liste, assez fournie, des besoins et des souhaits des Vallangoujardois). </w:t>
      </w:r>
    </w:p>
    <w:p w14:paraId="066212C4" w14:textId="77777777" w:rsidR="00DF36C5" w:rsidRDefault="00DF36C5" w:rsidP="00DF36C5">
      <w:r>
        <w:t xml:space="preserve">Pour avancer dans le sens souhaité, le maire propose à Audrey COLNAT-RATTIER de représenter la Commune dans les réunions de coordination de ce Contrat de Lecture. Mais celle-ci décline, craignant de ne pas avoir les moyens d’agir efficacement. </w:t>
      </w:r>
    </w:p>
    <w:p w14:paraId="0E772721" w14:textId="77777777" w:rsidR="00DF36C5" w:rsidRPr="00DF36C5" w:rsidRDefault="00DF36C5" w:rsidP="00DF36C5">
      <w:pPr>
        <w:rPr>
          <w:sz w:val="8"/>
          <w:szCs w:val="8"/>
        </w:rPr>
      </w:pPr>
    </w:p>
    <w:p w14:paraId="05E1E22C" w14:textId="7B768FCA" w:rsidR="00BD1784" w:rsidRPr="00847B72" w:rsidRDefault="00BD1784" w:rsidP="00DF36C5">
      <w:r w:rsidRPr="00847B72">
        <w:t>DÉLIBÉRATION 2024</w:t>
      </w:r>
      <w:r w:rsidR="004D7CD0" w:rsidRPr="00847B72">
        <w:t>-</w:t>
      </w:r>
      <w:r w:rsidR="00847B72">
        <w:t>30</w:t>
      </w:r>
    </w:p>
    <w:p w14:paraId="1211742A" w14:textId="77777777" w:rsidR="004D7CD0" w:rsidRPr="008871B9" w:rsidRDefault="004D7CD0" w:rsidP="004D7CD0">
      <w:pPr>
        <w:rPr>
          <w:i/>
          <w:iCs/>
          <w:sz w:val="8"/>
          <w:szCs w:val="8"/>
          <w:lang w:val="x-none" w:eastAsia="x-none"/>
        </w:rPr>
      </w:pPr>
    </w:p>
    <w:p w14:paraId="6B8704B3" w14:textId="686E6319" w:rsidR="00EC307C" w:rsidRPr="00847B72" w:rsidRDefault="00EC307C" w:rsidP="004D7CD0">
      <w:pPr>
        <w:rPr>
          <w:i/>
          <w:iCs/>
        </w:rPr>
      </w:pPr>
      <w:r w:rsidRPr="00847B72">
        <w:rPr>
          <w:i/>
          <w:iCs/>
        </w:rPr>
        <w:t>Adhésion de la Commune de Vallangoujard au Contrat Territoire Lecture (CTL) 2023-2027 proposé par la Communauté de Communes Sausseron Impressionnistes (CCSI).</w:t>
      </w:r>
    </w:p>
    <w:p w14:paraId="7BABFD26" w14:textId="77777777" w:rsidR="00D104DB" w:rsidRPr="008871B9" w:rsidRDefault="00D104DB" w:rsidP="00317F23">
      <w:pPr>
        <w:rPr>
          <w:sz w:val="8"/>
          <w:szCs w:val="8"/>
        </w:rPr>
      </w:pPr>
    </w:p>
    <w:p w14:paraId="3DCC1934" w14:textId="53E253E5" w:rsidR="00626A6C" w:rsidRPr="008871B9" w:rsidRDefault="00EC307C" w:rsidP="00377A03">
      <w:r w:rsidRPr="008871B9">
        <w:t xml:space="preserve">Le Conseil, après </w:t>
      </w:r>
      <w:r w:rsidR="00626A6C" w:rsidRPr="008871B9">
        <w:t xml:space="preserve">en </w:t>
      </w:r>
      <w:r w:rsidRPr="008871B9">
        <w:t xml:space="preserve">avoir </w:t>
      </w:r>
      <w:r w:rsidR="00626A6C" w:rsidRPr="00A721F4">
        <w:t>délibéré,</w:t>
      </w:r>
      <w:r w:rsidR="00847B72" w:rsidRPr="00A721F4">
        <w:t xml:space="preserve"> à l’unanimité </w:t>
      </w:r>
      <w:r w:rsidR="00A721F4" w:rsidRPr="00A721F4">
        <w:t>moins</w:t>
      </w:r>
      <w:r w:rsidR="00A721F4">
        <w:t xml:space="preserve"> deux abstentions, </w:t>
      </w:r>
      <w:r w:rsidR="00A721F4">
        <w:rPr>
          <w:sz w:val="18"/>
          <w:szCs w:val="18"/>
          <w:lang w:eastAsia="x-none"/>
        </w:rPr>
        <w:t>Audrey COLNAT-RATTIER et Magali BERGE qui a donné pouvoir à Audrey COLNAT-RATTIER,</w:t>
      </w:r>
    </w:p>
    <w:p w14:paraId="4D0FDEEE" w14:textId="48D2809C" w:rsidR="00EC307C" w:rsidRPr="008871B9" w:rsidRDefault="00626A6C" w:rsidP="00377A03">
      <w:r w:rsidRPr="008871B9">
        <w:t>APPROUVE l</w:t>
      </w:r>
      <w:r w:rsidR="00EC307C" w:rsidRPr="008871B9">
        <w:t>’adhésion au Contrat Territoire Lecture (CTL) pour la période 2023-2027,</w:t>
      </w:r>
    </w:p>
    <w:p w14:paraId="58BF0E5D" w14:textId="77C70891" w:rsidR="00EC307C" w:rsidRPr="008871B9" w:rsidRDefault="00626A6C" w:rsidP="00377A03">
      <w:r w:rsidRPr="008871B9">
        <w:t xml:space="preserve">AUTORISE </w:t>
      </w:r>
      <w:r w:rsidR="00EC307C" w:rsidRPr="008871B9">
        <w:t xml:space="preserve">le Maire à signer </w:t>
      </w:r>
      <w:r w:rsidRPr="008871B9">
        <w:t xml:space="preserve">avec la CCSI </w:t>
      </w:r>
      <w:r w:rsidR="00EC307C" w:rsidRPr="008871B9">
        <w:t>la convention d’adhésion correspondante et tout document nécessaire à l’exécution de cette décision.</w:t>
      </w:r>
    </w:p>
    <w:p w14:paraId="3496DAC1" w14:textId="2CB955C7" w:rsidR="00EC307C" w:rsidRPr="008871B9" w:rsidRDefault="00626A6C" w:rsidP="00377A03">
      <w:r w:rsidRPr="008871B9">
        <w:t xml:space="preserve">MANDATE </w:t>
      </w:r>
      <w:r w:rsidR="00847B72" w:rsidRPr="00A721F4">
        <w:t>Marc GIROUD</w:t>
      </w:r>
      <w:r w:rsidR="00EC307C" w:rsidRPr="008871B9">
        <w:t xml:space="preserve"> pour assurer la représentation de la Commune dans les réunions de coordination et de suivi du projet.</w:t>
      </w:r>
    </w:p>
    <w:p w14:paraId="4A93D7BC" w14:textId="2ABAFD59" w:rsidR="00A721F4" w:rsidRPr="008871B9" w:rsidRDefault="00626A6C" w:rsidP="00377A03">
      <w:r w:rsidRPr="008871B9">
        <w:t xml:space="preserve">INSCRIRA au budget de la Commune </w:t>
      </w:r>
      <w:r w:rsidR="00EC307C" w:rsidRPr="008871B9">
        <w:t>les crédits nécessaires à la mise en œuvre des actions prévues par le CTL</w:t>
      </w:r>
    </w:p>
    <w:p w14:paraId="71FB8D05" w14:textId="77777777" w:rsidR="00BD1784" w:rsidRPr="008871B9" w:rsidRDefault="00BD1784" w:rsidP="00BD1784">
      <w:pPr>
        <w:pStyle w:val="Titre2"/>
      </w:pPr>
      <w:r w:rsidRPr="008871B9">
        <w:lastRenderedPageBreak/>
        <w:t>Contentieux sur la vente d’un terrain</w:t>
      </w:r>
    </w:p>
    <w:p w14:paraId="575844D3" w14:textId="3DED9B6A" w:rsidR="00626A6C" w:rsidRPr="00847B72" w:rsidRDefault="00626A6C" w:rsidP="00626A6C">
      <w:r w:rsidRPr="00847B72">
        <w:t>DÉLIBÉRATION 2024-</w:t>
      </w:r>
      <w:r w:rsidR="00847B72" w:rsidRPr="00847B72">
        <w:t>31</w:t>
      </w:r>
    </w:p>
    <w:p w14:paraId="65C63730" w14:textId="16656641" w:rsidR="0032148D" w:rsidRPr="008871B9" w:rsidRDefault="0032148D" w:rsidP="0032148D">
      <w:pPr>
        <w:rPr>
          <w:lang w:eastAsia="x-none"/>
        </w:rPr>
      </w:pPr>
      <w:r w:rsidRPr="008871B9">
        <w:rPr>
          <w:lang w:eastAsia="x-none"/>
        </w:rPr>
        <w:t>Conformément à</w:t>
      </w:r>
      <w:r w:rsidRPr="008871B9">
        <w:rPr>
          <w:lang w:val="x-none" w:eastAsia="x-none"/>
        </w:rPr>
        <w:t xml:space="preserve"> la délibération du Conseil municipal en date du 30</w:t>
      </w:r>
      <w:r w:rsidR="00460390">
        <w:rPr>
          <w:lang w:val="x-none" w:eastAsia="x-none"/>
        </w:rPr>
        <w:t> </w:t>
      </w:r>
      <w:r w:rsidRPr="008871B9">
        <w:rPr>
          <w:lang w:val="x-none" w:eastAsia="x-none"/>
        </w:rPr>
        <w:t>juin 2021</w:t>
      </w:r>
      <w:r w:rsidR="00983102" w:rsidRPr="008871B9">
        <w:rPr>
          <w:lang w:val="x-none" w:eastAsia="x-none"/>
        </w:rPr>
        <w:t>,</w:t>
      </w:r>
      <w:r w:rsidRPr="008871B9">
        <w:rPr>
          <w:lang w:val="x-none" w:eastAsia="x-none"/>
        </w:rPr>
        <w:t xml:space="preserve"> la municipalité </w:t>
      </w:r>
      <w:r w:rsidR="00983102" w:rsidRPr="008871B9">
        <w:rPr>
          <w:lang w:val="x-none" w:eastAsia="x-none"/>
        </w:rPr>
        <w:t>a procédé par acte administratif du 20</w:t>
      </w:r>
      <w:r w:rsidR="00460390">
        <w:rPr>
          <w:lang w:val="x-none" w:eastAsia="x-none"/>
        </w:rPr>
        <w:t> </w:t>
      </w:r>
      <w:r w:rsidR="00983102" w:rsidRPr="008871B9">
        <w:rPr>
          <w:lang w:val="x-none" w:eastAsia="x-none"/>
        </w:rPr>
        <w:t xml:space="preserve">janvier 2024 à la </w:t>
      </w:r>
      <w:r w:rsidRPr="008871B9">
        <w:rPr>
          <w:lang w:val="x-none" w:eastAsia="x-none"/>
        </w:rPr>
        <w:t xml:space="preserve">cession </w:t>
      </w:r>
      <w:r w:rsidR="00983102" w:rsidRPr="008871B9">
        <w:rPr>
          <w:lang w:val="x-none" w:eastAsia="x-none"/>
        </w:rPr>
        <w:t xml:space="preserve">du terrain </w:t>
      </w:r>
      <w:r w:rsidR="00AF79D8" w:rsidRPr="008871B9">
        <w:rPr>
          <w:lang w:val="x-none" w:eastAsia="x-none"/>
        </w:rPr>
        <w:t xml:space="preserve">situé sur le </w:t>
      </w:r>
      <w:r w:rsidR="00460390">
        <w:rPr>
          <w:lang w:val="x-none" w:eastAsia="x-none"/>
        </w:rPr>
        <w:t>« </w:t>
      </w:r>
      <w:r w:rsidR="00AF79D8" w:rsidRPr="008871B9">
        <w:rPr>
          <w:lang w:val="x-none" w:eastAsia="x-none"/>
        </w:rPr>
        <w:t>Fond de Rhus</w:t>
      </w:r>
      <w:r w:rsidR="00460390">
        <w:rPr>
          <w:lang w:val="x-none" w:eastAsia="x-none"/>
        </w:rPr>
        <w:t> »</w:t>
      </w:r>
      <w:r w:rsidR="00AF79D8" w:rsidRPr="008871B9">
        <w:rPr>
          <w:lang w:val="x-none" w:eastAsia="x-none"/>
        </w:rPr>
        <w:t xml:space="preserve"> </w:t>
      </w:r>
      <w:r w:rsidR="00983102" w:rsidRPr="008871B9">
        <w:rPr>
          <w:lang w:val="x-none" w:eastAsia="x-none"/>
        </w:rPr>
        <w:t>référencé section Y10a</w:t>
      </w:r>
      <w:r w:rsidR="00AF79D8" w:rsidRPr="008871B9">
        <w:rPr>
          <w:lang w:val="x-none" w:eastAsia="x-none"/>
        </w:rPr>
        <w:t>,</w:t>
      </w:r>
      <w:r w:rsidR="00983102" w:rsidRPr="008871B9">
        <w:rPr>
          <w:lang w:val="x-none" w:eastAsia="x-none"/>
        </w:rPr>
        <w:t xml:space="preserve"> d’une surface de 1 905</w:t>
      </w:r>
      <w:r w:rsidR="00460390">
        <w:rPr>
          <w:lang w:val="x-none" w:eastAsia="x-none"/>
        </w:rPr>
        <w:t> </w:t>
      </w:r>
      <w:r w:rsidR="00983102" w:rsidRPr="008871B9">
        <w:rPr>
          <w:lang w:val="x-none" w:eastAsia="x-none"/>
        </w:rPr>
        <w:t xml:space="preserve">m² </w:t>
      </w:r>
      <w:r w:rsidRPr="008871B9">
        <w:rPr>
          <w:lang w:val="x-none" w:eastAsia="x-none"/>
        </w:rPr>
        <w:t xml:space="preserve">au prix </w:t>
      </w:r>
      <w:r w:rsidR="00983102" w:rsidRPr="008871B9">
        <w:rPr>
          <w:lang w:val="x-none" w:eastAsia="x-none"/>
        </w:rPr>
        <w:t>de 9 000 €</w:t>
      </w:r>
      <w:r w:rsidR="00AF79D8" w:rsidRPr="008871B9">
        <w:rPr>
          <w:lang w:val="x-none" w:eastAsia="x-none"/>
        </w:rPr>
        <w:t>, tel que</w:t>
      </w:r>
      <w:r w:rsidR="00983102" w:rsidRPr="008871B9">
        <w:rPr>
          <w:lang w:val="x-none" w:eastAsia="x-none"/>
        </w:rPr>
        <w:t xml:space="preserve"> convenu avec le voisin qui avait manifesté son souhait d’acquérir ce terrain et fixé dans la délibération</w:t>
      </w:r>
      <w:r w:rsidR="00983102" w:rsidRPr="008871B9">
        <w:rPr>
          <w:lang w:eastAsia="x-none"/>
        </w:rPr>
        <w:t>.</w:t>
      </w:r>
    </w:p>
    <w:p w14:paraId="6E0D37AB" w14:textId="68BE1E20" w:rsidR="00FF2342" w:rsidRPr="008871B9" w:rsidRDefault="00460390" w:rsidP="0032148D">
      <w:pPr>
        <w:rPr>
          <w:lang w:eastAsia="x-none"/>
        </w:rPr>
      </w:pPr>
      <w:r>
        <w:rPr>
          <w:lang w:eastAsia="x-none"/>
        </w:rPr>
        <w:t>À</w:t>
      </w:r>
      <w:r w:rsidR="00983102" w:rsidRPr="008871B9">
        <w:rPr>
          <w:lang w:eastAsia="x-none"/>
        </w:rPr>
        <w:t xml:space="preserve"> la suite de cette vente, l</w:t>
      </w:r>
      <w:r w:rsidR="00AF79D8" w:rsidRPr="008871B9">
        <w:rPr>
          <w:lang w:eastAsia="x-none"/>
        </w:rPr>
        <w:t xml:space="preserve">e voisin </w:t>
      </w:r>
      <w:r w:rsidR="00983102" w:rsidRPr="008871B9">
        <w:rPr>
          <w:lang w:eastAsia="x-none"/>
        </w:rPr>
        <w:t xml:space="preserve">acquéreur (qui avait pourtant dûment signé </w:t>
      </w:r>
      <w:r w:rsidR="00DA7C55" w:rsidRPr="008871B9">
        <w:rPr>
          <w:lang w:eastAsia="x-none"/>
        </w:rPr>
        <w:t>le 20</w:t>
      </w:r>
      <w:r>
        <w:rPr>
          <w:lang w:eastAsia="x-none"/>
        </w:rPr>
        <w:t> </w:t>
      </w:r>
      <w:r w:rsidR="00DA7C55" w:rsidRPr="008871B9">
        <w:rPr>
          <w:lang w:eastAsia="x-none"/>
        </w:rPr>
        <w:t xml:space="preserve">janvier cet </w:t>
      </w:r>
      <w:r w:rsidR="00983102" w:rsidRPr="008871B9">
        <w:rPr>
          <w:lang w:eastAsia="x-none"/>
        </w:rPr>
        <w:t>acte administratif) a contesté l’acte</w:t>
      </w:r>
      <w:r w:rsidR="00DA7C55" w:rsidRPr="008871B9">
        <w:rPr>
          <w:lang w:eastAsia="x-none"/>
        </w:rPr>
        <w:t>,</w:t>
      </w:r>
      <w:r w:rsidR="00983102" w:rsidRPr="008871B9">
        <w:rPr>
          <w:lang w:eastAsia="x-none"/>
        </w:rPr>
        <w:t xml:space="preserve"> arguant du fait que </w:t>
      </w:r>
      <w:r w:rsidR="00DA7C55" w:rsidRPr="008871B9">
        <w:rPr>
          <w:lang w:eastAsia="x-none"/>
        </w:rPr>
        <w:t xml:space="preserve">la parcelle Y10 n’avait pas préalablement fait l’objet d’une division cadastrale </w:t>
      </w:r>
      <w:r w:rsidR="00830D03" w:rsidRPr="008871B9">
        <w:rPr>
          <w:lang w:eastAsia="x-none"/>
        </w:rPr>
        <w:t xml:space="preserve">formelle </w:t>
      </w:r>
      <w:r w:rsidR="00DA7C55" w:rsidRPr="008871B9">
        <w:rPr>
          <w:lang w:eastAsia="x-none"/>
        </w:rPr>
        <w:t xml:space="preserve">distinguant les </w:t>
      </w:r>
      <w:r w:rsidR="00830D03" w:rsidRPr="008871B9">
        <w:rPr>
          <w:lang w:eastAsia="x-none"/>
        </w:rPr>
        <w:t xml:space="preserve">deux </w:t>
      </w:r>
      <w:r w:rsidR="00DA7C55" w:rsidRPr="008871B9">
        <w:rPr>
          <w:lang w:eastAsia="x-none"/>
        </w:rPr>
        <w:t>parcelles Y10a et Y10b</w:t>
      </w:r>
      <w:r w:rsidR="00FF2342" w:rsidRPr="008871B9">
        <w:rPr>
          <w:lang w:eastAsia="x-none"/>
        </w:rPr>
        <w:t xml:space="preserve">. Fort de cet argument, l’acquéreur </w:t>
      </w:r>
      <w:r w:rsidR="00830D03" w:rsidRPr="008871B9">
        <w:rPr>
          <w:lang w:eastAsia="x-none"/>
        </w:rPr>
        <w:t xml:space="preserve">a </w:t>
      </w:r>
      <w:r w:rsidR="00BB4524" w:rsidRPr="008871B9">
        <w:rPr>
          <w:lang w:eastAsia="x-none"/>
        </w:rPr>
        <w:t>dit</w:t>
      </w:r>
      <w:r w:rsidR="00FF2342" w:rsidRPr="008871B9">
        <w:rPr>
          <w:lang w:eastAsia="x-none"/>
        </w:rPr>
        <w:t xml:space="preserve"> se considérer </w:t>
      </w:r>
      <w:r w:rsidR="00AF79D8" w:rsidRPr="008871B9">
        <w:rPr>
          <w:lang w:eastAsia="x-none"/>
        </w:rPr>
        <w:t xml:space="preserve">comme </w:t>
      </w:r>
      <w:r w:rsidR="00FF2342" w:rsidRPr="008871B9">
        <w:rPr>
          <w:lang w:eastAsia="x-none"/>
        </w:rPr>
        <w:t xml:space="preserve">propriétaire de la parcelle Y10 dans sa totalité, soit </w:t>
      </w:r>
      <w:r w:rsidR="00AF79D8" w:rsidRPr="008871B9">
        <w:rPr>
          <w:lang w:eastAsia="x-none"/>
        </w:rPr>
        <w:t>5 470</w:t>
      </w:r>
      <w:r>
        <w:rPr>
          <w:lang w:eastAsia="x-none"/>
        </w:rPr>
        <w:t> </w:t>
      </w:r>
      <w:r w:rsidR="00BB4524" w:rsidRPr="008871B9">
        <w:rPr>
          <w:lang w:eastAsia="x-none"/>
        </w:rPr>
        <w:t>m2</w:t>
      </w:r>
      <w:r w:rsidR="00FF2342" w:rsidRPr="008871B9">
        <w:rPr>
          <w:lang w:eastAsia="x-none"/>
        </w:rPr>
        <w:t>.</w:t>
      </w:r>
    </w:p>
    <w:p w14:paraId="0ACEEE9A" w14:textId="181FD4FD" w:rsidR="00BB4524" w:rsidRPr="008871B9" w:rsidRDefault="00EC634C" w:rsidP="00BB4524">
      <w:pPr>
        <w:rPr>
          <w:lang w:val="x-none" w:eastAsia="x-none"/>
        </w:rPr>
      </w:pPr>
      <w:r w:rsidRPr="008871B9">
        <w:rPr>
          <w:lang w:eastAsia="x-none"/>
        </w:rPr>
        <w:t>Or</w:t>
      </w:r>
      <w:r w:rsidR="00BB4524" w:rsidRPr="008871B9">
        <w:rPr>
          <w:lang w:eastAsia="x-none"/>
        </w:rPr>
        <w:t xml:space="preserve">, la Commune loue la </w:t>
      </w:r>
      <w:r w:rsidR="00830D03" w:rsidRPr="008871B9">
        <w:rPr>
          <w:lang w:eastAsia="x-none"/>
        </w:rPr>
        <w:t xml:space="preserve">partie </w:t>
      </w:r>
      <w:r w:rsidR="00BB4524" w:rsidRPr="008871B9">
        <w:rPr>
          <w:lang w:eastAsia="x-none"/>
        </w:rPr>
        <w:t xml:space="preserve">Y10b </w:t>
      </w:r>
      <w:r w:rsidR="00AF79D8" w:rsidRPr="008871B9">
        <w:rPr>
          <w:lang w:eastAsia="x-none"/>
        </w:rPr>
        <w:t xml:space="preserve">de cette parcelle Y10 </w:t>
      </w:r>
      <w:r w:rsidR="00BB4524" w:rsidRPr="008871B9">
        <w:rPr>
          <w:lang w:eastAsia="x-none"/>
        </w:rPr>
        <w:t>à un agriculteur qui</w:t>
      </w:r>
      <w:r w:rsidRPr="008871B9">
        <w:rPr>
          <w:lang w:eastAsia="x-none"/>
        </w:rPr>
        <w:t>, pour ne pas perdre sa surface cultivée,</w:t>
      </w:r>
      <w:r w:rsidR="00BB4524" w:rsidRPr="008871B9">
        <w:rPr>
          <w:lang w:eastAsia="x-none"/>
        </w:rPr>
        <w:t xml:space="preserve"> se dit à présent intéressé par la totalité de la parcelle Y10, avec </w:t>
      </w:r>
      <w:r w:rsidRPr="008871B9">
        <w:rPr>
          <w:lang w:eastAsia="x-none"/>
        </w:rPr>
        <w:t>une</w:t>
      </w:r>
      <w:r w:rsidR="00BB4524" w:rsidRPr="008871B9">
        <w:rPr>
          <w:lang w:eastAsia="x-none"/>
        </w:rPr>
        <w:t xml:space="preserve"> </w:t>
      </w:r>
      <w:r w:rsidRPr="008871B9">
        <w:rPr>
          <w:lang w:eastAsia="x-none"/>
        </w:rPr>
        <w:t>priorité</w:t>
      </w:r>
      <w:r w:rsidR="00BB4524" w:rsidRPr="008871B9">
        <w:rPr>
          <w:lang w:eastAsia="x-none"/>
        </w:rPr>
        <w:t xml:space="preserve"> </w:t>
      </w:r>
      <w:r w:rsidRPr="008871B9">
        <w:rPr>
          <w:lang w:eastAsia="x-none"/>
        </w:rPr>
        <w:t>due à sa situation d’exploitant agricole concerné</w:t>
      </w:r>
      <w:r w:rsidR="00BB4524" w:rsidRPr="008871B9">
        <w:rPr>
          <w:lang w:eastAsia="x-none"/>
        </w:rPr>
        <w:t>.</w:t>
      </w:r>
    </w:p>
    <w:p w14:paraId="11548B60" w14:textId="183AA55C" w:rsidR="00AF79D8" w:rsidRPr="008871B9" w:rsidRDefault="00FF2342" w:rsidP="0032148D">
      <w:pPr>
        <w:rPr>
          <w:lang w:eastAsia="x-none"/>
        </w:rPr>
      </w:pPr>
      <w:r w:rsidRPr="008871B9">
        <w:rPr>
          <w:lang w:eastAsia="x-none"/>
        </w:rPr>
        <w:t xml:space="preserve">Il est exact que la division cadastrale aurait </w:t>
      </w:r>
      <w:r w:rsidR="00AF79D8" w:rsidRPr="008871B9">
        <w:rPr>
          <w:lang w:eastAsia="x-none"/>
        </w:rPr>
        <w:t>dû</w:t>
      </w:r>
      <w:r w:rsidRPr="008871B9">
        <w:rPr>
          <w:lang w:eastAsia="x-none"/>
        </w:rPr>
        <w:t xml:space="preserve"> être effectuée préalablement à la vente</w:t>
      </w:r>
      <w:r w:rsidR="00B0398A" w:rsidRPr="008871B9">
        <w:rPr>
          <w:lang w:eastAsia="x-none"/>
        </w:rPr>
        <w:t xml:space="preserve"> de la parcelle Y10a qui, de fait, n’avait pas d’existence formelle</w:t>
      </w:r>
      <w:r w:rsidRPr="008871B9">
        <w:rPr>
          <w:lang w:eastAsia="x-none"/>
        </w:rPr>
        <w:t xml:space="preserve">. </w:t>
      </w:r>
      <w:r w:rsidR="00EC634C" w:rsidRPr="008871B9">
        <w:rPr>
          <w:lang w:eastAsia="x-none"/>
        </w:rPr>
        <w:t>Cette erreur de procédure est imputable à la Municipalité.</w:t>
      </w:r>
    </w:p>
    <w:p w14:paraId="005E2F65" w14:textId="1002E5C3" w:rsidR="00FF2342" w:rsidRPr="008871B9" w:rsidRDefault="00AF79D8" w:rsidP="0032148D">
      <w:pPr>
        <w:rPr>
          <w:lang w:eastAsia="x-none"/>
        </w:rPr>
      </w:pPr>
      <w:r w:rsidRPr="008871B9">
        <w:rPr>
          <w:lang w:eastAsia="x-none"/>
        </w:rPr>
        <w:t xml:space="preserve">Pour trouver une issue, </w:t>
      </w:r>
      <w:r w:rsidR="00FA5E3B" w:rsidRPr="008871B9">
        <w:rPr>
          <w:lang w:eastAsia="x-none"/>
        </w:rPr>
        <w:t xml:space="preserve">au cours d’une réunion à l’initiative du maire, </w:t>
      </w:r>
      <w:r w:rsidRPr="008871B9">
        <w:rPr>
          <w:lang w:eastAsia="x-none"/>
        </w:rPr>
        <w:t>il a été décidé avec l’agriculteur, l’acquéreur et le maire</w:t>
      </w:r>
      <w:r w:rsidR="00F72E8C" w:rsidRPr="008871B9">
        <w:rPr>
          <w:lang w:eastAsia="x-none"/>
        </w:rPr>
        <w:t xml:space="preserve">, de procéder à une division du terrain en deux parties, laissant à l’agriculteur la partie réellement utile </w:t>
      </w:r>
      <w:proofErr w:type="gramStart"/>
      <w:r w:rsidR="00F72E8C" w:rsidRPr="008871B9">
        <w:rPr>
          <w:lang w:eastAsia="x-none"/>
        </w:rPr>
        <w:t>au</w:t>
      </w:r>
      <w:proofErr w:type="gramEnd"/>
      <w:r w:rsidR="00F72E8C" w:rsidRPr="008871B9">
        <w:rPr>
          <w:lang w:eastAsia="x-none"/>
        </w:rPr>
        <w:t xml:space="preserve"> plan agricole, soit 2 020</w:t>
      </w:r>
      <w:r w:rsidR="00460390">
        <w:rPr>
          <w:lang w:eastAsia="x-none"/>
        </w:rPr>
        <w:t> </w:t>
      </w:r>
      <w:r w:rsidR="00F72E8C" w:rsidRPr="008871B9">
        <w:rPr>
          <w:lang w:eastAsia="x-none"/>
        </w:rPr>
        <w:t xml:space="preserve">m2, et augmentant très nettement la partie cédée à l’acquéreur, soit 3 450 m2 (1 545 m2 de plus que les </w:t>
      </w:r>
      <w:r w:rsidR="00F72E8C" w:rsidRPr="008871B9">
        <w:rPr>
          <w:lang w:val="x-none" w:eastAsia="x-none"/>
        </w:rPr>
        <w:t>1 905 m² initialement convenus)</w:t>
      </w:r>
      <w:r w:rsidR="00F72E8C" w:rsidRPr="008871B9">
        <w:rPr>
          <w:lang w:eastAsia="x-none"/>
        </w:rPr>
        <w:t>.</w:t>
      </w:r>
    </w:p>
    <w:p w14:paraId="3B31DED1" w14:textId="2A025CF0" w:rsidR="00FA5E3B" w:rsidRPr="008871B9" w:rsidRDefault="00FA5E3B" w:rsidP="0032148D">
      <w:pPr>
        <w:rPr>
          <w:lang w:eastAsia="x-none"/>
        </w:rPr>
      </w:pPr>
      <w:r w:rsidRPr="008871B9">
        <w:rPr>
          <w:lang w:eastAsia="x-none"/>
        </w:rPr>
        <w:t>La Commune, à la suite de cet accord, a fait procéder par un géomètre à la division formelle du terrain en deux parcelles, Y 254</w:t>
      </w:r>
      <w:r w:rsidR="003F6512">
        <w:rPr>
          <w:lang w:eastAsia="x-none"/>
        </w:rPr>
        <w:t xml:space="preserve"> </w:t>
      </w:r>
      <w:proofErr w:type="gramStart"/>
      <w:r w:rsidR="003F6512">
        <w:rPr>
          <w:lang w:eastAsia="x-none"/>
        </w:rPr>
        <w:t>revenant</w:t>
      </w:r>
      <w:proofErr w:type="gramEnd"/>
      <w:r w:rsidR="003F6512">
        <w:rPr>
          <w:lang w:eastAsia="x-none"/>
        </w:rPr>
        <w:t xml:space="preserve"> au voisin acquéreur</w:t>
      </w:r>
      <w:r w:rsidRPr="008871B9">
        <w:rPr>
          <w:lang w:eastAsia="x-none"/>
        </w:rPr>
        <w:t xml:space="preserve"> et 255</w:t>
      </w:r>
      <w:r w:rsidR="003F6512">
        <w:rPr>
          <w:lang w:eastAsia="x-none"/>
        </w:rPr>
        <w:t xml:space="preserve"> restant en location à l’agriculteur</w:t>
      </w:r>
      <w:r w:rsidRPr="008871B9">
        <w:rPr>
          <w:lang w:eastAsia="x-none"/>
        </w:rPr>
        <w:t>.</w:t>
      </w:r>
      <w:r w:rsidR="003F6512">
        <w:rPr>
          <w:lang w:eastAsia="x-none"/>
        </w:rPr>
        <w:t xml:space="preserve"> L’acquéreur et le voisin ont signé les documents établis par le géomètre actant cette division. </w:t>
      </w:r>
    </w:p>
    <w:p w14:paraId="1B1CC917" w14:textId="74CD5547" w:rsidR="00F72E8C" w:rsidRPr="008871B9" w:rsidRDefault="00F72E8C" w:rsidP="0032148D">
      <w:pPr>
        <w:rPr>
          <w:lang w:eastAsia="x-none"/>
        </w:rPr>
      </w:pPr>
      <w:r w:rsidRPr="008871B9">
        <w:rPr>
          <w:lang w:eastAsia="x-none"/>
        </w:rPr>
        <w:t xml:space="preserve">S’estimant </w:t>
      </w:r>
      <w:r w:rsidR="00D15F41" w:rsidRPr="008871B9">
        <w:rPr>
          <w:lang w:eastAsia="x-none"/>
        </w:rPr>
        <w:t xml:space="preserve">cependant </w:t>
      </w:r>
      <w:r w:rsidRPr="008871B9">
        <w:rPr>
          <w:lang w:eastAsia="x-none"/>
        </w:rPr>
        <w:t xml:space="preserve">lésé de ne pas </w:t>
      </w:r>
      <w:r w:rsidR="00D15F41" w:rsidRPr="008871B9">
        <w:rPr>
          <w:lang w:eastAsia="x-none"/>
        </w:rPr>
        <w:t xml:space="preserve">pouvoir </w:t>
      </w:r>
      <w:r w:rsidRPr="008871B9">
        <w:rPr>
          <w:lang w:eastAsia="x-none"/>
        </w:rPr>
        <w:t>jouir de la totalité de</w:t>
      </w:r>
      <w:r w:rsidR="00FA5E3B" w:rsidRPr="008871B9">
        <w:rPr>
          <w:lang w:eastAsia="x-none"/>
        </w:rPr>
        <w:t xml:space="preserve"> l’ancienne parcelle Y10</w:t>
      </w:r>
      <w:r w:rsidRPr="008871B9">
        <w:rPr>
          <w:lang w:eastAsia="x-none"/>
        </w:rPr>
        <w:t xml:space="preserve">, </w:t>
      </w:r>
      <w:r w:rsidR="00F633B4" w:rsidRPr="008871B9">
        <w:rPr>
          <w:lang w:eastAsia="x-none"/>
        </w:rPr>
        <w:t xml:space="preserve">l’acquéreur demande </w:t>
      </w:r>
      <w:r w:rsidR="00D15F41" w:rsidRPr="008871B9">
        <w:rPr>
          <w:lang w:eastAsia="x-none"/>
        </w:rPr>
        <w:t xml:space="preserve">à la Commune </w:t>
      </w:r>
      <w:r w:rsidR="00F633B4" w:rsidRPr="008871B9">
        <w:rPr>
          <w:lang w:eastAsia="x-none"/>
        </w:rPr>
        <w:t xml:space="preserve">une compensation </w:t>
      </w:r>
      <w:r w:rsidR="00D15F41" w:rsidRPr="008871B9">
        <w:rPr>
          <w:lang w:eastAsia="x-none"/>
        </w:rPr>
        <w:t xml:space="preserve">financière </w:t>
      </w:r>
      <w:r w:rsidR="00F633B4" w:rsidRPr="008871B9">
        <w:rPr>
          <w:lang w:eastAsia="x-none"/>
        </w:rPr>
        <w:t>de 2 000 €.</w:t>
      </w:r>
    </w:p>
    <w:p w14:paraId="11C7EBBA" w14:textId="044D7C15" w:rsidR="00A30B0F" w:rsidRPr="008871B9" w:rsidRDefault="00F633B4" w:rsidP="007F56C3">
      <w:pPr>
        <w:rPr>
          <w:lang w:eastAsia="x-none"/>
        </w:rPr>
      </w:pPr>
      <w:r w:rsidRPr="008871B9">
        <w:rPr>
          <w:lang w:eastAsia="x-none"/>
        </w:rPr>
        <w:t xml:space="preserve">C’est le versement de cette compensation que, pour clore cette affaire, </w:t>
      </w:r>
      <w:r w:rsidR="00FA5E3B" w:rsidRPr="008871B9">
        <w:rPr>
          <w:lang w:eastAsia="x-none"/>
        </w:rPr>
        <w:t xml:space="preserve">le maire </w:t>
      </w:r>
      <w:r w:rsidRPr="008871B9">
        <w:rPr>
          <w:lang w:eastAsia="x-none"/>
        </w:rPr>
        <w:t>demande au Conseil d’approuver.</w:t>
      </w:r>
    </w:p>
    <w:p w14:paraId="49BF2CC5" w14:textId="6438E846" w:rsidR="00F633B4" w:rsidRPr="008871B9" w:rsidRDefault="00F633B4" w:rsidP="00F633B4">
      <w:pPr>
        <w:rPr>
          <w:lang w:eastAsia="x-none"/>
        </w:rPr>
      </w:pPr>
      <w:r w:rsidRPr="008871B9">
        <w:rPr>
          <w:lang w:eastAsia="x-none"/>
        </w:rPr>
        <w:t xml:space="preserve">Le Conseil, après en avoir </w:t>
      </w:r>
      <w:r w:rsidRPr="008B27ED">
        <w:rPr>
          <w:lang w:eastAsia="x-none"/>
        </w:rPr>
        <w:t>délibéré,</w:t>
      </w:r>
      <w:r w:rsidR="00847B72" w:rsidRPr="008B27ED">
        <w:rPr>
          <w:lang w:eastAsia="x-none"/>
        </w:rPr>
        <w:t xml:space="preserve"> à l’unanimité</w:t>
      </w:r>
      <w:r w:rsidR="008B27ED">
        <w:rPr>
          <w:lang w:eastAsia="x-none"/>
        </w:rPr>
        <w:t>,</w:t>
      </w:r>
    </w:p>
    <w:p w14:paraId="081E7E5E" w14:textId="4C1A66B5" w:rsidR="00F77A09" w:rsidRDefault="00F77A09" w:rsidP="00F633B4">
      <w:pPr>
        <w:rPr>
          <w:lang w:eastAsia="x-none"/>
        </w:rPr>
      </w:pPr>
      <w:r>
        <w:rPr>
          <w:lang w:eastAsia="x-none"/>
        </w:rPr>
        <w:t xml:space="preserve">DIT que, en lieu et place </w:t>
      </w:r>
      <w:r w:rsidRPr="008871B9">
        <w:rPr>
          <w:lang w:val="x-none" w:eastAsia="x-none"/>
        </w:rPr>
        <w:t xml:space="preserve">du terrain situé sur le </w:t>
      </w:r>
      <w:r>
        <w:rPr>
          <w:lang w:val="x-none" w:eastAsia="x-none"/>
        </w:rPr>
        <w:t>« </w:t>
      </w:r>
      <w:r w:rsidRPr="008871B9">
        <w:rPr>
          <w:lang w:val="x-none" w:eastAsia="x-none"/>
        </w:rPr>
        <w:t>Fond de Rhus</w:t>
      </w:r>
      <w:r>
        <w:rPr>
          <w:lang w:val="x-none" w:eastAsia="x-none"/>
        </w:rPr>
        <w:t> »</w:t>
      </w:r>
      <w:r w:rsidRPr="008871B9">
        <w:rPr>
          <w:lang w:val="x-none" w:eastAsia="x-none"/>
        </w:rPr>
        <w:t xml:space="preserve"> référencé section Y10a d’une surface de 1 905</w:t>
      </w:r>
      <w:r>
        <w:rPr>
          <w:lang w:val="x-none" w:eastAsia="x-none"/>
        </w:rPr>
        <w:t> </w:t>
      </w:r>
      <w:r w:rsidRPr="008871B9">
        <w:rPr>
          <w:lang w:val="x-none" w:eastAsia="x-none"/>
        </w:rPr>
        <w:t>m²</w:t>
      </w:r>
      <w:r>
        <w:rPr>
          <w:lang w:val="x-none" w:eastAsia="x-none"/>
        </w:rPr>
        <w:t xml:space="preserve">, la Commune cède </w:t>
      </w:r>
      <w:r w:rsidR="00CB3BD1">
        <w:rPr>
          <w:lang w:val="x-none" w:eastAsia="x-none"/>
        </w:rPr>
        <w:t>au m</w:t>
      </w:r>
      <w:r w:rsidR="00CB3BD1">
        <w:rPr>
          <w:lang w:eastAsia="x-none"/>
        </w:rPr>
        <w:t xml:space="preserve">ême acquéreur et </w:t>
      </w:r>
      <w:r>
        <w:rPr>
          <w:lang w:val="x-none" w:eastAsia="x-none"/>
        </w:rPr>
        <w:t>pour le m</w:t>
      </w:r>
      <w:r>
        <w:rPr>
          <w:lang w:eastAsia="x-none"/>
        </w:rPr>
        <w:t xml:space="preserve">ême prix le terrain aujourd’hui cadastré </w:t>
      </w:r>
      <w:r w:rsidRPr="008871B9">
        <w:rPr>
          <w:lang w:eastAsia="x-none"/>
        </w:rPr>
        <w:t>Y 254</w:t>
      </w:r>
      <w:r>
        <w:rPr>
          <w:lang w:eastAsia="x-none"/>
        </w:rPr>
        <w:t xml:space="preserve"> d’une surface de </w:t>
      </w:r>
      <w:r w:rsidRPr="008871B9">
        <w:rPr>
          <w:lang w:eastAsia="x-none"/>
        </w:rPr>
        <w:t>3 450 m2</w:t>
      </w:r>
      <w:r>
        <w:rPr>
          <w:lang w:eastAsia="x-none"/>
        </w:rPr>
        <w:t>,</w:t>
      </w:r>
      <w:r w:rsidRPr="008871B9">
        <w:rPr>
          <w:lang w:eastAsia="x-none"/>
        </w:rPr>
        <w:t xml:space="preserve"> </w:t>
      </w:r>
    </w:p>
    <w:p w14:paraId="5EE31C3D" w14:textId="2BBFF963" w:rsidR="00F633B4" w:rsidRPr="008871B9" w:rsidRDefault="00F633B4" w:rsidP="00F633B4">
      <w:pPr>
        <w:rPr>
          <w:lang w:eastAsia="x-none"/>
        </w:rPr>
      </w:pPr>
      <w:r w:rsidRPr="008871B9">
        <w:rPr>
          <w:lang w:eastAsia="x-none"/>
        </w:rPr>
        <w:t xml:space="preserve">ACCORDE une compensation </w:t>
      </w:r>
      <w:r w:rsidR="00F77A09">
        <w:rPr>
          <w:lang w:eastAsia="x-none"/>
        </w:rPr>
        <w:t xml:space="preserve">financière </w:t>
      </w:r>
      <w:r w:rsidRPr="008871B9">
        <w:rPr>
          <w:lang w:eastAsia="x-none"/>
        </w:rPr>
        <w:t xml:space="preserve">de 2 000 € à l’acquéreur de </w:t>
      </w:r>
      <w:r w:rsidR="00F77A09">
        <w:rPr>
          <w:lang w:eastAsia="x-none"/>
        </w:rPr>
        <w:t>cette</w:t>
      </w:r>
      <w:r w:rsidRPr="008871B9">
        <w:rPr>
          <w:lang w:eastAsia="x-none"/>
        </w:rPr>
        <w:t xml:space="preserve"> parcelle</w:t>
      </w:r>
      <w:r w:rsidR="00FA5E3B" w:rsidRPr="008871B9">
        <w:rPr>
          <w:lang w:eastAsia="x-none"/>
        </w:rPr>
        <w:t>.</w:t>
      </w:r>
    </w:p>
    <w:p w14:paraId="2D0B25D6" w14:textId="64680319" w:rsidR="00377A03" w:rsidRPr="008871B9" w:rsidRDefault="00377A03" w:rsidP="00377A03">
      <w:pPr>
        <w:pStyle w:val="Titre2"/>
      </w:pPr>
      <w:r w:rsidRPr="008871B9">
        <w:t>Règles d’emploi de la vidéoprotection</w:t>
      </w:r>
    </w:p>
    <w:p w14:paraId="1FB73F5D" w14:textId="1F7BD48A" w:rsidR="00377A03" w:rsidRPr="00847B72" w:rsidRDefault="00377A03" w:rsidP="00377A03">
      <w:r w:rsidRPr="00847B72">
        <w:t>DÉLIBÉRATION 2024-</w:t>
      </w:r>
      <w:r w:rsidR="00847B72" w:rsidRPr="00847B72">
        <w:t>32</w:t>
      </w:r>
    </w:p>
    <w:p w14:paraId="5406843D" w14:textId="054BC475" w:rsidR="00377A03" w:rsidRPr="008871B9" w:rsidRDefault="00377A03" w:rsidP="00377A03">
      <w:pPr>
        <w:rPr>
          <w:lang w:eastAsia="x-none"/>
        </w:rPr>
      </w:pPr>
      <w:r w:rsidRPr="008871B9">
        <w:rPr>
          <w:lang w:eastAsia="x-none"/>
        </w:rPr>
        <w:t>L</w:t>
      </w:r>
      <w:r>
        <w:rPr>
          <w:lang w:eastAsia="x-none"/>
        </w:rPr>
        <w:t xml:space="preserve">a </w:t>
      </w:r>
      <w:r w:rsidRPr="008871B9">
        <w:rPr>
          <w:lang w:eastAsia="x-none"/>
        </w:rPr>
        <w:t xml:space="preserve">vidéoprotection </w:t>
      </w:r>
      <w:r>
        <w:rPr>
          <w:lang w:eastAsia="x-none"/>
        </w:rPr>
        <w:t xml:space="preserve">a pour objectif de prévenir les </w:t>
      </w:r>
      <w:r w:rsidRPr="008871B9">
        <w:rPr>
          <w:lang w:eastAsia="x-none"/>
        </w:rPr>
        <w:t>cambriolages, vols, dégradations</w:t>
      </w:r>
      <w:r>
        <w:rPr>
          <w:lang w:eastAsia="x-none"/>
        </w:rPr>
        <w:t xml:space="preserve"> ou </w:t>
      </w:r>
      <w:r w:rsidRPr="008871B9">
        <w:rPr>
          <w:lang w:eastAsia="x-none"/>
        </w:rPr>
        <w:t>trafics e</w:t>
      </w:r>
      <w:r>
        <w:rPr>
          <w:lang w:eastAsia="x-none"/>
        </w:rPr>
        <w:t>n</w:t>
      </w:r>
      <w:r w:rsidRPr="008871B9">
        <w:rPr>
          <w:lang w:eastAsia="x-none"/>
        </w:rPr>
        <w:t xml:space="preserve"> visualisation des axes de fuite</w:t>
      </w:r>
      <w:r>
        <w:rPr>
          <w:lang w:eastAsia="x-none"/>
        </w:rPr>
        <w:t xml:space="preserve"> pour faciliter les enquêtes de gendarmerie.</w:t>
      </w:r>
    </w:p>
    <w:p w14:paraId="190BED82" w14:textId="46BC5EF9" w:rsidR="00377A03" w:rsidRPr="008871B9" w:rsidRDefault="00377A03" w:rsidP="00377A03">
      <w:pPr>
        <w:rPr>
          <w:lang w:val="x-none" w:eastAsia="x-none"/>
        </w:rPr>
      </w:pPr>
      <w:r>
        <w:rPr>
          <w:lang w:eastAsia="x-none"/>
        </w:rPr>
        <w:t>Ces dispositifs</w:t>
      </w:r>
      <w:r w:rsidRPr="008871B9">
        <w:rPr>
          <w:lang w:eastAsia="x-none"/>
        </w:rPr>
        <w:t xml:space="preserve"> relèvent </w:t>
      </w:r>
      <w:r>
        <w:rPr>
          <w:lang w:eastAsia="x-none"/>
        </w:rPr>
        <w:t>du</w:t>
      </w:r>
      <w:r w:rsidRPr="008871B9">
        <w:rPr>
          <w:lang w:eastAsia="x-none"/>
        </w:rPr>
        <w:t xml:space="preserve"> code de la sécurité intérieure</w:t>
      </w:r>
      <w:r>
        <w:rPr>
          <w:lang w:eastAsia="x-none"/>
        </w:rPr>
        <w:t>.</w:t>
      </w:r>
    </w:p>
    <w:p w14:paraId="79A3436E" w14:textId="43943F36" w:rsidR="00377A03" w:rsidRPr="008871B9" w:rsidRDefault="00377A03" w:rsidP="00377A03">
      <w:pPr>
        <w:rPr>
          <w:lang w:eastAsia="x-none"/>
        </w:rPr>
      </w:pPr>
      <w:r w:rsidRPr="008871B9">
        <w:rPr>
          <w:lang w:eastAsia="x-none"/>
        </w:rPr>
        <w:t>Hormis le</w:t>
      </w:r>
      <w:r>
        <w:rPr>
          <w:lang w:eastAsia="x-none"/>
        </w:rPr>
        <w:t>s</w:t>
      </w:r>
      <w:r w:rsidRPr="008871B9">
        <w:rPr>
          <w:lang w:eastAsia="x-none"/>
        </w:rPr>
        <w:t xml:space="preserve"> cas enquête </w:t>
      </w:r>
      <w:r>
        <w:rPr>
          <w:lang w:eastAsia="x-none"/>
        </w:rPr>
        <w:t xml:space="preserve">de flagrant délit ou </w:t>
      </w:r>
      <w:r w:rsidRPr="008871B9">
        <w:rPr>
          <w:lang w:eastAsia="x-none"/>
        </w:rPr>
        <w:t xml:space="preserve">judiciaire, les enregistrements doivent être détruits dans </w:t>
      </w:r>
      <w:r>
        <w:rPr>
          <w:lang w:eastAsia="x-none"/>
        </w:rPr>
        <w:t xml:space="preserve">les </w:t>
      </w:r>
      <w:r w:rsidRPr="008871B9">
        <w:rPr>
          <w:lang w:eastAsia="x-none"/>
        </w:rPr>
        <w:t>30 jours.</w:t>
      </w:r>
    </w:p>
    <w:p w14:paraId="075EBD70" w14:textId="2949E2C5" w:rsidR="00377A03" w:rsidRPr="008871B9" w:rsidRDefault="00377A03" w:rsidP="00377A03">
      <w:pPr>
        <w:rPr>
          <w:lang w:eastAsia="x-none"/>
        </w:rPr>
      </w:pPr>
      <w:r w:rsidRPr="008871B9">
        <w:rPr>
          <w:lang w:eastAsia="x-none"/>
        </w:rPr>
        <w:t>Le public doit être informé de manière claire et permanente de l’existence du système de vidéo surveillance et de l’autorité ou de la personne responsable.</w:t>
      </w:r>
    </w:p>
    <w:p w14:paraId="58962982" w14:textId="2ED6704B" w:rsidR="00377A03" w:rsidRDefault="00377A03" w:rsidP="00377A03">
      <w:pPr>
        <w:rPr>
          <w:lang w:eastAsia="x-none"/>
        </w:rPr>
      </w:pPr>
      <w:r w:rsidRPr="008B27ED">
        <w:rPr>
          <w:lang w:eastAsia="x-none"/>
        </w:rPr>
        <w:t>Le Conseil, après en avoir délibéré,</w:t>
      </w:r>
      <w:r w:rsidR="00847B72" w:rsidRPr="008B27ED">
        <w:rPr>
          <w:lang w:eastAsia="x-none"/>
        </w:rPr>
        <w:t xml:space="preserve"> à l’unanimité</w:t>
      </w:r>
      <w:r w:rsidR="008B27ED" w:rsidRPr="008B27ED">
        <w:rPr>
          <w:lang w:eastAsia="x-none"/>
        </w:rPr>
        <w:t>,</w:t>
      </w:r>
    </w:p>
    <w:p w14:paraId="13C3466F" w14:textId="77777777" w:rsidR="00377A03" w:rsidRPr="008871B9" w:rsidRDefault="00377A03" w:rsidP="00377A03">
      <w:pPr>
        <w:rPr>
          <w:lang w:eastAsia="x-none"/>
        </w:rPr>
      </w:pPr>
      <w:r>
        <w:rPr>
          <w:lang w:eastAsia="x-none"/>
        </w:rPr>
        <w:t>DIT que les images de vidéoprotection saisies sur la Commune ne seront accessibles qu’aux gendarmes, aux intervenants du centre de surveillance départementale et à toute personne agissant dans le cadre d’une procédure judiciaire.</w:t>
      </w:r>
    </w:p>
    <w:p w14:paraId="72FAEF66" w14:textId="080D99AE" w:rsidR="00827F44" w:rsidRDefault="00053339" w:rsidP="00053339">
      <w:pPr>
        <w:pStyle w:val="Titre2"/>
      </w:pPr>
      <w:r>
        <w:t>Chasse : pas le jeudi</w:t>
      </w:r>
    </w:p>
    <w:p w14:paraId="3CF5D8BA" w14:textId="7B8BE15A" w:rsidR="00053339" w:rsidRDefault="00053339" w:rsidP="00053339">
      <w:pPr>
        <w:rPr>
          <w:lang w:val="x-none" w:eastAsia="x-none"/>
        </w:rPr>
      </w:pPr>
      <w:r>
        <w:rPr>
          <w:lang w:val="x-none" w:eastAsia="x-none"/>
        </w:rPr>
        <w:t>VŒU DU CONSEIL MUNICIPAL</w:t>
      </w:r>
    </w:p>
    <w:p w14:paraId="49DCF07F" w14:textId="48E6F2A1" w:rsidR="00053339" w:rsidRDefault="00053339" w:rsidP="00053339">
      <w:pPr>
        <w:rPr>
          <w:lang w:eastAsia="x-none"/>
        </w:rPr>
      </w:pPr>
      <w:r>
        <w:rPr>
          <w:lang w:val="x-none" w:eastAsia="x-none"/>
        </w:rPr>
        <w:t>Le maire évoque les risques à organiser, en période de chasse, les sorties des enfants dans les espaces naturels</w:t>
      </w:r>
      <w:r>
        <w:rPr>
          <w:lang w:eastAsia="x-none"/>
        </w:rPr>
        <w:t>. Ceci alors même que les objectifs pédagogiques (découverte de la nature, activités physiques) ne peuvent être atteints que dans la mesure où des sorties des enfants dans les espaces naturels sont possibles sans risque et sans crainte.</w:t>
      </w:r>
    </w:p>
    <w:p w14:paraId="3C031DF7" w14:textId="77777777" w:rsidR="00053339" w:rsidRDefault="00053339" w:rsidP="00053339">
      <w:pPr>
        <w:rPr>
          <w:lang w:eastAsia="x-none"/>
        </w:rPr>
      </w:pPr>
      <w:r>
        <w:rPr>
          <w:lang w:eastAsia="x-none"/>
        </w:rPr>
        <w:t>Après avoir échangé avec les maires des communes voisines, le maire propose de demander aux chasseurs une journée par semaine sans chasse qui pourrait être le jeudi.</w:t>
      </w:r>
    </w:p>
    <w:p w14:paraId="280ADD66" w14:textId="7BA0D277" w:rsidR="00053339" w:rsidRDefault="00514206" w:rsidP="00053339">
      <w:pPr>
        <w:rPr>
          <w:lang w:eastAsia="x-none"/>
        </w:rPr>
      </w:pPr>
      <w:r>
        <w:rPr>
          <w:lang w:eastAsia="x-none"/>
        </w:rPr>
        <w:t>Un</w:t>
      </w:r>
      <w:r w:rsidR="00053339">
        <w:rPr>
          <w:lang w:eastAsia="x-none"/>
        </w:rPr>
        <w:t xml:space="preserve"> échange entre les élus </w:t>
      </w:r>
      <w:r>
        <w:rPr>
          <w:lang w:eastAsia="x-none"/>
        </w:rPr>
        <w:t xml:space="preserve">permet de dégager </w:t>
      </w:r>
      <w:r w:rsidR="00053339">
        <w:rPr>
          <w:lang w:eastAsia="x-none"/>
        </w:rPr>
        <w:t>un consensus sur les points suivants :</w:t>
      </w:r>
    </w:p>
    <w:p w14:paraId="5224DE3C" w14:textId="0732F72C" w:rsidR="00053339" w:rsidRDefault="00053339" w:rsidP="00053339">
      <w:pPr>
        <w:rPr>
          <w:lang w:eastAsia="x-none"/>
        </w:rPr>
      </w:pPr>
      <w:r>
        <w:rPr>
          <w:lang w:eastAsia="x-none"/>
        </w:rPr>
        <w:t xml:space="preserve">- les risques induits par la chasse sont objectivement très limités du fait des mesures prises par les chasseurs et de leur sens des responsabilités,  </w:t>
      </w:r>
    </w:p>
    <w:p w14:paraId="0FC78E53" w14:textId="5B7709D6" w:rsidR="00053339" w:rsidRDefault="00053339" w:rsidP="00053339">
      <w:pPr>
        <w:rPr>
          <w:lang w:eastAsia="x-none"/>
        </w:rPr>
      </w:pPr>
      <w:r>
        <w:rPr>
          <w:lang w:eastAsia="x-none"/>
        </w:rPr>
        <w:t>- il n</w:t>
      </w:r>
      <w:r w:rsidR="00514206">
        <w:rPr>
          <w:lang w:eastAsia="x-none"/>
        </w:rPr>
        <w:t>’empêche que la pratique de la chasse suscite des craintes qui doivent être prises en compte et qui limitent, de fait, le périmètre des sorties des enfants de l’école,</w:t>
      </w:r>
    </w:p>
    <w:p w14:paraId="3E3F549B" w14:textId="77777777" w:rsidR="00514206" w:rsidRDefault="00053339" w:rsidP="00053339">
      <w:pPr>
        <w:rPr>
          <w:lang w:eastAsia="x-none"/>
        </w:rPr>
      </w:pPr>
      <w:r>
        <w:rPr>
          <w:lang w:eastAsia="x-none"/>
        </w:rPr>
        <w:t>- tout en respectant le cadre légal et le libre choix des chasseurs</w:t>
      </w:r>
      <w:r w:rsidR="00514206">
        <w:rPr>
          <w:lang w:eastAsia="x-none"/>
        </w:rPr>
        <w:t>, il est légitime que la municipalité recherche avec eux, dans un dialogue constructif et sans contrainte, des aménagements à l’organisation de la chasse sur le territoire de la Commune,</w:t>
      </w:r>
    </w:p>
    <w:p w14:paraId="41B69761" w14:textId="77777777" w:rsidR="00514206" w:rsidRDefault="00514206" w:rsidP="00053339">
      <w:pPr>
        <w:rPr>
          <w:lang w:eastAsia="x-none"/>
        </w:rPr>
      </w:pPr>
      <w:r>
        <w:rPr>
          <w:lang w:eastAsia="x-none"/>
        </w:rPr>
        <w:t>- en pratique, il sera proposé que le jeudi soit un jour sans chasse,</w:t>
      </w:r>
    </w:p>
    <w:p w14:paraId="42122BA2" w14:textId="6E851102" w:rsidR="00053339" w:rsidRDefault="00514206" w:rsidP="00053339">
      <w:pPr>
        <w:rPr>
          <w:lang w:eastAsia="x-none"/>
        </w:rPr>
      </w:pPr>
      <w:r>
        <w:rPr>
          <w:lang w:eastAsia="x-none"/>
        </w:rPr>
        <w:t xml:space="preserve">- pour une plus grande efficacité, du fait de l’intrication des territoires communaux, une démarche analogue sera suggérée aux communes voisines. </w:t>
      </w:r>
    </w:p>
    <w:p w14:paraId="1B34D28F" w14:textId="2F982A44" w:rsidR="00514206" w:rsidRDefault="00514206" w:rsidP="00053339">
      <w:pPr>
        <w:rPr>
          <w:lang w:eastAsia="x-none"/>
        </w:rPr>
      </w:pPr>
      <w:r>
        <w:rPr>
          <w:lang w:val="x-none" w:eastAsia="x-none"/>
        </w:rPr>
        <w:t xml:space="preserve">Sur ces bases, le Conseil forme unanimement le vœu de </w:t>
      </w:r>
      <w:r w:rsidR="001C4459">
        <w:rPr>
          <w:lang w:val="x-none" w:eastAsia="x-none"/>
        </w:rPr>
        <w:t>pouvoir instituer le jeudi jour sans chasse</w:t>
      </w:r>
      <w:r w:rsidR="001C4459">
        <w:rPr>
          <w:lang w:eastAsia="x-none"/>
        </w:rPr>
        <w:t xml:space="preserve"> et confie au maire le soin de contacter les </w:t>
      </w:r>
      <w:r w:rsidR="00FE58E7">
        <w:rPr>
          <w:lang w:eastAsia="x-none"/>
        </w:rPr>
        <w:t xml:space="preserve">chasseurs et les maires voisins. </w:t>
      </w:r>
    </w:p>
    <w:p w14:paraId="55367D44" w14:textId="77777777" w:rsidR="005E7F59" w:rsidRPr="008871B9" w:rsidRDefault="005E7F59" w:rsidP="005E7F59">
      <w:pPr>
        <w:pStyle w:val="Titre2"/>
      </w:pPr>
      <w:r w:rsidRPr="008871B9">
        <w:t>Travaux au Carrefour de l’école</w:t>
      </w:r>
    </w:p>
    <w:p w14:paraId="26708A3F" w14:textId="77777777" w:rsidR="005E7F59" w:rsidRPr="008871B9" w:rsidRDefault="005E7F59" w:rsidP="005E7F59">
      <w:pPr>
        <w:rPr>
          <w:lang w:eastAsia="x-none"/>
        </w:rPr>
      </w:pPr>
      <w:r w:rsidRPr="008871B9">
        <w:rPr>
          <w:lang w:eastAsia="x-none"/>
        </w:rPr>
        <w:t>La sécurisation du carrefour devant l’école a été retenue comme une priorité. Le Département, sollicité par la municipalité, engage des travaux de sécurisation. Le chantier, qui se déroulera pendant les prochaines vacances scolaires, visera essentiellement à</w:t>
      </w:r>
    </w:p>
    <w:p w14:paraId="467465FB" w14:textId="77777777" w:rsidR="005E7F59" w:rsidRPr="008871B9" w:rsidRDefault="005E7F59" w:rsidP="005E7F59">
      <w:pPr>
        <w:jc w:val="left"/>
        <w:rPr>
          <w:lang w:eastAsia="x-none"/>
        </w:rPr>
      </w:pPr>
      <w:r w:rsidRPr="008871B9">
        <w:rPr>
          <w:lang w:eastAsia="x-none"/>
        </w:rPr>
        <w:t>- renforcer l’efficacité des bordures et de la barrière devant l’entrée de l’école</w:t>
      </w:r>
    </w:p>
    <w:p w14:paraId="7A7938E1" w14:textId="77777777" w:rsidR="005E7F59" w:rsidRPr="008871B9" w:rsidRDefault="005E7F59" w:rsidP="005E7F59">
      <w:pPr>
        <w:jc w:val="left"/>
        <w:rPr>
          <w:lang w:eastAsia="x-none"/>
        </w:rPr>
      </w:pPr>
      <w:r w:rsidRPr="008871B9">
        <w:rPr>
          <w:lang w:eastAsia="x-none"/>
        </w:rPr>
        <w:t>- élargir le trottoir le long de la cantine.</w:t>
      </w:r>
    </w:p>
    <w:p w14:paraId="178802C2" w14:textId="77777777" w:rsidR="005E7F59" w:rsidRDefault="005E7F59" w:rsidP="005E7F59">
      <w:pPr>
        <w:pStyle w:val="Titre2"/>
      </w:pPr>
      <w:r>
        <w:t>État des arbres et changement climatique</w:t>
      </w:r>
    </w:p>
    <w:p w14:paraId="76BC5E9F" w14:textId="15F19495" w:rsidR="005E7F59" w:rsidRDefault="005E7F59" w:rsidP="005E7F59">
      <w:pPr>
        <w:rPr>
          <w:lang w:eastAsia="x-none"/>
        </w:rPr>
      </w:pPr>
      <w:r>
        <w:rPr>
          <w:lang w:eastAsia="x-none"/>
        </w:rPr>
        <w:t xml:space="preserve">Le maire évoque les chutes d’arbres qui se répètent. Toutes les communes sont concernées (par exemple récemment à Bordeaux, avec comme souvent une polémique retentissante à l’occasion de l’abattage de trois beaux arbres évalués comme dangereux). </w:t>
      </w:r>
    </w:p>
    <w:p w14:paraId="57DE790F" w14:textId="39DEC0D8" w:rsidR="005E7F59" w:rsidRDefault="005E7F59" w:rsidP="005E7F59">
      <w:pPr>
        <w:rPr>
          <w:lang w:eastAsia="x-none"/>
        </w:rPr>
      </w:pPr>
      <w:r>
        <w:rPr>
          <w:lang w:eastAsia="x-none"/>
        </w:rPr>
        <w:t xml:space="preserve">Une concertation a été lancée par Vallangoujard avec le Département, le Syndicat de rivière et les deux communes voisines sur le Sausseron, dans le but de définir les techniques et les procédures de surveillance et de gestion et </w:t>
      </w:r>
      <w:r w:rsidR="005C459D">
        <w:rPr>
          <w:lang w:eastAsia="x-none"/>
        </w:rPr>
        <w:t xml:space="preserve">de </w:t>
      </w:r>
      <w:r>
        <w:rPr>
          <w:lang w:eastAsia="x-none"/>
        </w:rPr>
        <w:t>bien préciser les responsabilités respectives</w:t>
      </w:r>
      <w:r w:rsidR="005C459D">
        <w:rPr>
          <w:lang w:eastAsia="x-none"/>
        </w:rPr>
        <w:t xml:space="preserve"> des différents acteurs</w:t>
      </w:r>
      <w:r>
        <w:rPr>
          <w:lang w:eastAsia="x-none"/>
        </w:rPr>
        <w:t>.</w:t>
      </w:r>
    </w:p>
    <w:p w14:paraId="3DE9F10D" w14:textId="77777777" w:rsidR="005E7F59" w:rsidRPr="005E7F59" w:rsidRDefault="005E7F59" w:rsidP="005E7F59">
      <w:pPr>
        <w:rPr>
          <w:sz w:val="8"/>
          <w:szCs w:val="8"/>
          <w:lang w:eastAsia="x-none"/>
        </w:rPr>
      </w:pPr>
    </w:p>
    <w:p w14:paraId="13570DBD" w14:textId="073A130E" w:rsidR="005E7F59" w:rsidRPr="006E122B" w:rsidRDefault="005E7F59" w:rsidP="005E7F59">
      <w:pPr>
        <w:rPr>
          <w:lang w:eastAsia="x-none"/>
        </w:rPr>
      </w:pPr>
      <w:r>
        <w:rPr>
          <w:lang w:eastAsia="x-none"/>
        </w:rPr>
        <w:t xml:space="preserve">Sylvain DEMULDER signale le danger de grosses branches qui surplombent la rue de Pontoise du côté gauche en montant. Ces arbres sont sur un terrain privé en cours de cession. Le maire va intervenir sans délai auprès du notaire qui gère la transaction afin que les élagages nécessaires soient réalisés le plus rapidement possible. </w:t>
      </w:r>
    </w:p>
    <w:p w14:paraId="78B7E27B" w14:textId="77777777" w:rsidR="00847B72" w:rsidRDefault="00847B72" w:rsidP="00847B72">
      <w:pPr>
        <w:tabs>
          <w:tab w:val="left" w:pos="2410"/>
          <w:tab w:val="left" w:pos="3544"/>
        </w:tabs>
      </w:pPr>
    </w:p>
    <w:p w14:paraId="49602024" w14:textId="77777777" w:rsidR="00847B72" w:rsidRDefault="00847B72" w:rsidP="00847B72">
      <w:pPr>
        <w:tabs>
          <w:tab w:val="left" w:pos="2410"/>
          <w:tab w:val="left" w:pos="3544"/>
        </w:tabs>
      </w:pPr>
    </w:p>
    <w:p w14:paraId="28EFE446" w14:textId="41789104" w:rsidR="00847B72" w:rsidRDefault="00847B72" w:rsidP="00847B72">
      <w:pPr>
        <w:tabs>
          <w:tab w:val="left" w:pos="2410"/>
          <w:tab w:val="left" w:pos="3544"/>
        </w:tabs>
      </w:pPr>
      <w:r>
        <w:t xml:space="preserve">La Secrétaire de séance </w:t>
      </w:r>
      <w:r>
        <w:tab/>
      </w:r>
      <w:r>
        <w:tab/>
        <w:t>Le Maire</w:t>
      </w:r>
    </w:p>
    <w:p w14:paraId="16152654" w14:textId="0B4D4064" w:rsidR="00847B72" w:rsidRDefault="00DA44C0" w:rsidP="00847B72">
      <w:pPr>
        <w:tabs>
          <w:tab w:val="left" w:pos="2410"/>
          <w:tab w:val="left" w:pos="3544"/>
        </w:tabs>
      </w:pPr>
      <w:r>
        <w:t>Emmanuelle AGUILAY</w:t>
      </w:r>
      <w:r w:rsidR="00847B72">
        <w:tab/>
      </w:r>
      <w:r w:rsidR="00847B72">
        <w:tab/>
        <w:t>Marc GIROUD</w:t>
      </w:r>
    </w:p>
    <w:p w14:paraId="5AE5475F" w14:textId="2DABEA43" w:rsidR="00847B72" w:rsidRPr="00E41F5E" w:rsidRDefault="00847B72" w:rsidP="00E41F5E">
      <w:pPr>
        <w:rPr>
          <w:b/>
          <w:i/>
          <w:color w:val="26599A"/>
          <w:sz w:val="18"/>
          <w:szCs w:val="18"/>
          <w:u w:val="single"/>
          <w:lang w:val="x-none" w:eastAsia="x-none"/>
        </w:rPr>
      </w:pPr>
    </w:p>
    <w:sectPr w:rsidR="00847B72" w:rsidRPr="00E41F5E" w:rsidSect="00D104DB">
      <w:headerReference w:type="default" r:id="rId10"/>
      <w:type w:val="continuous"/>
      <w:pgSz w:w="11907" w:h="16840" w:code="9"/>
      <w:pgMar w:top="567" w:right="567" w:bottom="567" w:left="567" w:header="425" w:footer="542" w:gutter="0"/>
      <w:cols w:num="2" w:sep="1"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015C2" w14:textId="77777777" w:rsidR="00DC04C8" w:rsidRDefault="00DC04C8" w:rsidP="00084C7B">
      <w:r>
        <w:separator/>
      </w:r>
    </w:p>
  </w:endnote>
  <w:endnote w:type="continuationSeparator" w:id="0">
    <w:p w14:paraId="49AC60D9" w14:textId="77777777" w:rsidR="00DC04C8" w:rsidRDefault="00DC04C8" w:rsidP="0008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20B060602020203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F2AF" w14:textId="3B60EE1A" w:rsidR="00DC06F3" w:rsidRPr="00F0612B" w:rsidRDefault="00DC06F3" w:rsidP="00AA1306">
    <w:pPr>
      <w:pStyle w:val="Pieddepage"/>
      <w:pBdr>
        <w:top w:val="single" w:sz="4" w:space="1" w:color="auto"/>
      </w:pBdr>
      <w:tabs>
        <w:tab w:val="clear" w:pos="4536"/>
        <w:tab w:val="clear" w:pos="9072"/>
        <w:tab w:val="left" w:pos="4420"/>
        <w:tab w:val="center" w:pos="5103"/>
        <w:tab w:val="right" w:pos="10632"/>
      </w:tabs>
      <w:rPr>
        <w:smallCaps/>
        <w:lang w:val="fr-FR"/>
      </w:rPr>
    </w:pPr>
    <w:r w:rsidRPr="00025892">
      <w:rPr>
        <w:smallCaps/>
      </w:rPr>
      <w:t>Commune de Vallangoujard</w:t>
    </w:r>
    <w:r>
      <w:tab/>
    </w:r>
    <w:r>
      <w:tab/>
    </w:r>
    <w:r w:rsidRPr="00025892">
      <w:rPr>
        <w:smallCaps/>
      </w:rPr>
      <w:t>Page</w:t>
    </w:r>
    <w:r>
      <w:t xml:space="preserve"> </w:t>
    </w:r>
    <w:r>
      <w:fldChar w:fldCharType="begin"/>
    </w:r>
    <w:r>
      <w:instrText xml:space="preserve"> PAGE </w:instrText>
    </w:r>
    <w:r>
      <w:fldChar w:fldCharType="separate"/>
    </w:r>
    <w:r w:rsidR="00A415DD">
      <w:rPr>
        <w:noProof/>
      </w:rPr>
      <w:t>2</w:t>
    </w:r>
    <w:r>
      <w:fldChar w:fldCharType="end"/>
    </w:r>
    <w:r>
      <w:t xml:space="preserve"> </w:t>
    </w:r>
    <w:r w:rsidRPr="00025892">
      <w:rPr>
        <w:smallCaps/>
      </w:rPr>
      <w:t>sur</w:t>
    </w:r>
    <w:r>
      <w:t xml:space="preserve"> </w:t>
    </w:r>
    <w:r w:rsidR="00A415DD">
      <w:fldChar w:fldCharType="begin"/>
    </w:r>
    <w:r w:rsidR="00A415DD">
      <w:instrText xml:space="preserve"> NUMPAGES </w:instrText>
    </w:r>
    <w:r w:rsidR="00A415DD">
      <w:fldChar w:fldCharType="separate"/>
    </w:r>
    <w:r w:rsidR="00A415DD">
      <w:rPr>
        <w:noProof/>
      </w:rPr>
      <w:t>2</w:t>
    </w:r>
    <w:r w:rsidR="00A415DD">
      <w:rPr>
        <w:noProof/>
      </w:rPr>
      <w:fldChar w:fldCharType="end"/>
    </w:r>
    <w:r>
      <w:rPr>
        <w:lang w:val="fr-FR"/>
      </w:rPr>
      <w:tab/>
    </w:r>
    <w:r w:rsidRPr="00025892">
      <w:rPr>
        <w:smallCaps/>
      </w:rPr>
      <w:t>Conseil Municipal</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1B37" w14:textId="77777777" w:rsidR="00DC04C8" w:rsidRDefault="00DC04C8" w:rsidP="00084C7B">
      <w:r>
        <w:separator/>
      </w:r>
    </w:p>
  </w:footnote>
  <w:footnote w:type="continuationSeparator" w:id="0">
    <w:p w14:paraId="09FB9171" w14:textId="77777777" w:rsidR="00DC04C8" w:rsidRDefault="00DC04C8" w:rsidP="0008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BB6E" w14:textId="77777777" w:rsidR="00DC06F3" w:rsidRDefault="00DC06F3" w:rsidP="009E5294">
    <w:pPr>
      <w:pStyle w:val="En-tte"/>
      <w:tabs>
        <w:tab w:val="clear" w:pos="4536"/>
        <w:tab w:val="clear" w:pos="9072"/>
        <w:tab w:val="left" w:pos="3216"/>
        <w:tab w:val="left" w:pos="4240"/>
      </w:tabs>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7FDB" w14:textId="77777777" w:rsidR="00DC06F3" w:rsidRPr="00F5648C" w:rsidRDefault="00DC06F3" w:rsidP="00F564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3"/>
    <w:lvl w:ilvl="0">
      <w:start w:val="12"/>
      <w:numFmt w:val="bullet"/>
      <w:lvlText w:val="-"/>
      <w:lvlJc w:val="left"/>
      <w:pPr>
        <w:tabs>
          <w:tab w:val="num" w:pos="360"/>
        </w:tabs>
        <w:ind w:left="36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81"/>
        </w:tabs>
        <w:ind w:left="781" w:hanging="360"/>
      </w:pPr>
      <w:rPr>
        <w:rFonts w:ascii="Symbol" w:hAnsi="Symbol" w:cs="OpenSymbo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3" w15:restartNumberingAfterBreak="0">
    <w:nsid w:val="059C6159"/>
    <w:multiLevelType w:val="multilevel"/>
    <w:tmpl w:val="DED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A0489"/>
    <w:multiLevelType w:val="hybridMultilevel"/>
    <w:tmpl w:val="6D0E5214"/>
    <w:lvl w:ilvl="0" w:tplc="09A09F5C">
      <w:numFmt w:val="bullet"/>
      <w:lvlText w:val="-"/>
      <w:lvlJc w:val="left"/>
      <w:pPr>
        <w:ind w:left="142" w:hanging="142"/>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22DC4"/>
    <w:multiLevelType w:val="hybridMultilevel"/>
    <w:tmpl w:val="DEAAA1B2"/>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0D536252"/>
    <w:multiLevelType w:val="hybridMultilevel"/>
    <w:tmpl w:val="D1648718"/>
    <w:lvl w:ilvl="0" w:tplc="9C2CAD3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4761F1E"/>
    <w:multiLevelType w:val="hybridMultilevel"/>
    <w:tmpl w:val="18F849F8"/>
    <w:lvl w:ilvl="0" w:tplc="F4560512">
      <w:numFmt w:val="bullet"/>
      <w:lvlText w:val="-"/>
      <w:lvlJc w:val="left"/>
      <w:pPr>
        <w:tabs>
          <w:tab w:val="num" w:pos="786"/>
        </w:tabs>
        <w:ind w:left="786" w:hanging="360"/>
      </w:pPr>
      <w:rPr>
        <w:rFonts w:ascii="Times New Roman" w:eastAsia="Times New Roman" w:hAnsi="Times New Roman" w:cs="Times New Roman" w:hint="default"/>
      </w:r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decimal"/>
      <w:lvlText w:val="%3."/>
      <w:lvlJc w:val="left"/>
      <w:pPr>
        <w:tabs>
          <w:tab w:val="num" w:pos="2160"/>
        </w:tabs>
        <w:ind w:left="2160" w:hanging="360"/>
      </w:pPr>
    </w:lvl>
    <w:lvl w:ilvl="3" w:tplc="0001040C">
      <w:start w:val="1"/>
      <w:numFmt w:val="decimal"/>
      <w:lvlText w:val="%4."/>
      <w:lvlJc w:val="left"/>
      <w:pPr>
        <w:tabs>
          <w:tab w:val="num" w:pos="2880"/>
        </w:tabs>
        <w:ind w:left="2880" w:hanging="360"/>
      </w:pPr>
    </w:lvl>
    <w:lvl w:ilvl="4" w:tplc="0003040C">
      <w:start w:val="1"/>
      <w:numFmt w:val="decimal"/>
      <w:lvlText w:val="%5."/>
      <w:lvlJc w:val="left"/>
      <w:pPr>
        <w:tabs>
          <w:tab w:val="num" w:pos="3600"/>
        </w:tabs>
        <w:ind w:left="3600" w:hanging="360"/>
      </w:pPr>
    </w:lvl>
    <w:lvl w:ilvl="5" w:tplc="0005040C">
      <w:start w:val="1"/>
      <w:numFmt w:val="decimal"/>
      <w:lvlText w:val="%6."/>
      <w:lvlJc w:val="left"/>
      <w:pPr>
        <w:tabs>
          <w:tab w:val="num" w:pos="4320"/>
        </w:tabs>
        <w:ind w:left="4320" w:hanging="360"/>
      </w:pPr>
    </w:lvl>
    <w:lvl w:ilvl="6" w:tplc="0001040C">
      <w:start w:val="1"/>
      <w:numFmt w:val="decimal"/>
      <w:lvlText w:val="%7."/>
      <w:lvlJc w:val="left"/>
      <w:pPr>
        <w:tabs>
          <w:tab w:val="num" w:pos="5040"/>
        </w:tabs>
        <w:ind w:left="5040" w:hanging="360"/>
      </w:pPr>
    </w:lvl>
    <w:lvl w:ilvl="7" w:tplc="0003040C">
      <w:start w:val="1"/>
      <w:numFmt w:val="decimal"/>
      <w:lvlText w:val="%8."/>
      <w:lvlJc w:val="left"/>
      <w:pPr>
        <w:tabs>
          <w:tab w:val="num" w:pos="5760"/>
        </w:tabs>
        <w:ind w:left="5760" w:hanging="360"/>
      </w:pPr>
    </w:lvl>
    <w:lvl w:ilvl="8" w:tplc="0005040C">
      <w:start w:val="1"/>
      <w:numFmt w:val="decimal"/>
      <w:lvlText w:val="%9."/>
      <w:lvlJc w:val="left"/>
      <w:pPr>
        <w:tabs>
          <w:tab w:val="num" w:pos="6480"/>
        </w:tabs>
        <w:ind w:left="6480" w:hanging="360"/>
      </w:pPr>
    </w:lvl>
  </w:abstractNum>
  <w:abstractNum w:abstractNumId="8" w15:restartNumberingAfterBreak="0">
    <w:nsid w:val="1E3352FC"/>
    <w:multiLevelType w:val="hybridMultilevel"/>
    <w:tmpl w:val="12CEE0E8"/>
    <w:lvl w:ilvl="0" w:tplc="21A62B94">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DE6DDF"/>
    <w:multiLevelType w:val="hybridMultilevel"/>
    <w:tmpl w:val="48DCA8AC"/>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140593A"/>
    <w:multiLevelType w:val="hybridMultilevel"/>
    <w:tmpl w:val="8C088F6E"/>
    <w:lvl w:ilvl="0" w:tplc="50485790">
      <w:start w:val="1"/>
      <w:numFmt w:val="bullet"/>
      <w:lvlText w:val="-"/>
      <w:lvlJc w:val="left"/>
      <w:pPr>
        <w:ind w:left="933" w:hanging="360"/>
      </w:pPr>
      <w:rPr>
        <w:rFonts w:ascii="Arial" w:hAnsi="Aria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1" w15:restartNumberingAfterBreak="0">
    <w:nsid w:val="2283400A"/>
    <w:multiLevelType w:val="multilevel"/>
    <w:tmpl w:val="009E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F2D07"/>
    <w:multiLevelType w:val="hybridMultilevel"/>
    <w:tmpl w:val="4100256A"/>
    <w:lvl w:ilvl="0" w:tplc="69F8CF44">
      <w:start w:val="1"/>
      <w:numFmt w:val="decimal"/>
      <w:pStyle w:val="StyleTitre2ComicSansMSNonsoulign"/>
      <w:lvlText w:val="%1."/>
      <w:lvlJc w:val="left"/>
      <w:pPr>
        <w:tabs>
          <w:tab w:val="num" w:pos="360"/>
        </w:tabs>
        <w:ind w:left="360" w:hanging="360"/>
      </w:pPr>
      <w:rPr>
        <w:rFonts w:hint="default"/>
      </w:rPr>
    </w:lvl>
    <w:lvl w:ilvl="1" w:tplc="040C0019">
      <w:start w:val="1"/>
      <w:numFmt w:val="lowerLetter"/>
      <w:lvlText w:val="%2."/>
      <w:lvlJc w:val="left"/>
      <w:pPr>
        <w:tabs>
          <w:tab w:val="num" w:pos="900"/>
        </w:tabs>
        <w:ind w:left="90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28C72465"/>
    <w:multiLevelType w:val="hybridMultilevel"/>
    <w:tmpl w:val="807ECD36"/>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C17CC"/>
    <w:multiLevelType w:val="hybridMultilevel"/>
    <w:tmpl w:val="ED380D98"/>
    <w:lvl w:ilvl="0" w:tplc="BEF67F3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262C6"/>
    <w:multiLevelType w:val="hybridMultilevel"/>
    <w:tmpl w:val="10AAC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427C98"/>
    <w:multiLevelType w:val="hybridMultilevel"/>
    <w:tmpl w:val="611CDB6A"/>
    <w:lvl w:ilvl="0" w:tplc="A5B811C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512877"/>
    <w:multiLevelType w:val="hybridMultilevel"/>
    <w:tmpl w:val="927C1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3166F"/>
    <w:multiLevelType w:val="hybridMultilevel"/>
    <w:tmpl w:val="CBB459D2"/>
    <w:lvl w:ilvl="0" w:tplc="0AB8877E">
      <w:numFmt w:val="bullet"/>
      <w:lvlText w:val="-"/>
      <w:lvlJc w:val="left"/>
      <w:pPr>
        <w:tabs>
          <w:tab w:val="num" w:pos="360"/>
        </w:tabs>
        <w:ind w:left="284" w:hanging="284"/>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48B6864"/>
    <w:multiLevelType w:val="hybridMultilevel"/>
    <w:tmpl w:val="0E401756"/>
    <w:lvl w:ilvl="0" w:tplc="E684D2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A02F45"/>
    <w:multiLevelType w:val="hybridMultilevel"/>
    <w:tmpl w:val="692090E0"/>
    <w:lvl w:ilvl="0" w:tplc="F61639F2">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15:restartNumberingAfterBreak="0">
    <w:nsid w:val="3CFA73E6"/>
    <w:multiLevelType w:val="hybridMultilevel"/>
    <w:tmpl w:val="AB3E05FA"/>
    <w:lvl w:ilvl="0" w:tplc="726617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056EF"/>
    <w:multiLevelType w:val="hybridMultilevel"/>
    <w:tmpl w:val="3DEE3312"/>
    <w:lvl w:ilvl="0" w:tplc="F42E5402">
      <w:start w:val="15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D13835"/>
    <w:multiLevelType w:val="hybridMultilevel"/>
    <w:tmpl w:val="FDF2B316"/>
    <w:lvl w:ilvl="0" w:tplc="0ADC10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88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4BA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A5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2A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05F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A5F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AD6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C2F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3978A0"/>
    <w:multiLevelType w:val="hybridMultilevel"/>
    <w:tmpl w:val="09DA677E"/>
    <w:lvl w:ilvl="0" w:tplc="691817CA">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107703"/>
    <w:multiLevelType w:val="hybridMultilevel"/>
    <w:tmpl w:val="C72A2A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2D213D4"/>
    <w:multiLevelType w:val="hybridMultilevel"/>
    <w:tmpl w:val="C7383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6577CC"/>
    <w:multiLevelType w:val="hybridMultilevel"/>
    <w:tmpl w:val="D32615EE"/>
    <w:lvl w:ilvl="0" w:tplc="E09E9378">
      <w:start w:val="1"/>
      <w:numFmt w:val="bullet"/>
      <w:lvlText w:val="-"/>
      <w:lvlJc w:val="left"/>
      <w:pPr>
        <w:ind w:left="720" w:hanging="360"/>
      </w:pPr>
      <w:rPr>
        <w:rFonts w:ascii="Book Antiqua" w:eastAsia="Times New Roman" w:hAnsi="Book Antiq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8958EF"/>
    <w:multiLevelType w:val="hybridMultilevel"/>
    <w:tmpl w:val="81D8DA38"/>
    <w:lvl w:ilvl="0" w:tplc="73D41010">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B50B95"/>
    <w:multiLevelType w:val="hybridMultilevel"/>
    <w:tmpl w:val="AE66F58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981DAD"/>
    <w:multiLevelType w:val="multilevel"/>
    <w:tmpl w:val="7284A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04A3831"/>
    <w:multiLevelType w:val="hybridMultilevel"/>
    <w:tmpl w:val="D6B4398C"/>
    <w:lvl w:ilvl="0" w:tplc="3A58A54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61110CA7"/>
    <w:multiLevelType w:val="hybridMultilevel"/>
    <w:tmpl w:val="29C036CE"/>
    <w:lvl w:ilvl="0" w:tplc="877E0AB8">
      <w:numFmt w:val="bullet"/>
      <w:lvlText w:val="-"/>
      <w:lvlJc w:val="left"/>
      <w:pPr>
        <w:ind w:left="360" w:hanging="360"/>
      </w:p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398777C"/>
    <w:multiLevelType w:val="hybridMultilevel"/>
    <w:tmpl w:val="8B769C3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085EDF"/>
    <w:multiLevelType w:val="multilevel"/>
    <w:tmpl w:val="AF50249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5" w15:restartNumberingAfterBreak="0">
    <w:nsid w:val="66D54F6D"/>
    <w:multiLevelType w:val="hybridMultilevel"/>
    <w:tmpl w:val="5DA64708"/>
    <w:lvl w:ilvl="0" w:tplc="4CCA3A46">
      <w:numFmt w:val="bullet"/>
      <w:pStyle w:val="Avecpuces"/>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15:restartNumberingAfterBreak="0">
    <w:nsid w:val="67353AE7"/>
    <w:multiLevelType w:val="hybridMultilevel"/>
    <w:tmpl w:val="01FA509C"/>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E57ECE"/>
    <w:multiLevelType w:val="hybridMultilevel"/>
    <w:tmpl w:val="FB745C46"/>
    <w:lvl w:ilvl="0" w:tplc="5B46E3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4C8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018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20F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67B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EB0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E64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26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2B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676707"/>
    <w:multiLevelType w:val="hybridMultilevel"/>
    <w:tmpl w:val="662ACDA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FD0BD0"/>
    <w:multiLevelType w:val="hybridMultilevel"/>
    <w:tmpl w:val="961AF060"/>
    <w:lvl w:ilvl="0" w:tplc="D3A63D7A">
      <w:numFmt w:val="bullet"/>
      <w:lvlText w:val="-"/>
      <w:lvlJc w:val="left"/>
      <w:pPr>
        <w:ind w:left="360" w:hanging="360"/>
      </w:pPr>
      <w:rPr>
        <w:rFonts w:ascii="Arial" w:eastAsia="Cambr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4676D13"/>
    <w:multiLevelType w:val="hybridMultilevel"/>
    <w:tmpl w:val="F3FA8774"/>
    <w:lvl w:ilvl="0" w:tplc="0A1AE8AE">
      <w:start w:val="2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00092"/>
    <w:multiLevelType w:val="hybridMultilevel"/>
    <w:tmpl w:val="310A9C22"/>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747636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551796">
    <w:abstractNumId w:val="12"/>
  </w:num>
  <w:num w:numId="3" w16cid:durableId="993753994">
    <w:abstractNumId w:val="36"/>
  </w:num>
  <w:num w:numId="4" w16cid:durableId="1486773486">
    <w:abstractNumId w:val="41"/>
  </w:num>
  <w:num w:numId="5" w16cid:durableId="1689214507">
    <w:abstractNumId w:val="27"/>
  </w:num>
  <w:num w:numId="6" w16cid:durableId="980959094">
    <w:abstractNumId w:val="37"/>
  </w:num>
  <w:num w:numId="7" w16cid:durableId="104497136">
    <w:abstractNumId w:val="23"/>
  </w:num>
  <w:num w:numId="8" w16cid:durableId="2042628790">
    <w:abstractNumId w:val="16"/>
  </w:num>
  <w:num w:numId="9" w16cid:durableId="19193652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923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643846">
    <w:abstractNumId w:val="4"/>
  </w:num>
  <w:num w:numId="12" w16cid:durableId="1087339699">
    <w:abstractNumId w:val="22"/>
  </w:num>
  <w:num w:numId="13" w16cid:durableId="471603329">
    <w:abstractNumId w:val="42"/>
  </w:num>
  <w:num w:numId="14" w16cid:durableId="1407456292">
    <w:abstractNumId w:val="25"/>
  </w:num>
  <w:num w:numId="15" w16cid:durableId="672220139">
    <w:abstractNumId w:val="17"/>
  </w:num>
  <w:num w:numId="16" w16cid:durableId="1237129112">
    <w:abstractNumId w:val="26"/>
  </w:num>
  <w:num w:numId="17" w16cid:durableId="1347289418">
    <w:abstractNumId w:val="15"/>
  </w:num>
  <w:num w:numId="18" w16cid:durableId="194113730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317167">
    <w:abstractNumId w:val="38"/>
  </w:num>
  <w:num w:numId="20" w16cid:durableId="2100322131">
    <w:abstractNumId w:val="13"/>
  </w:num>
  <w:num w:numId="21" w16cid:durableId="735905801">
    <w:abstractNumId w:val="29"/>
  </w:num>
  <w:num w:numId="22" w16cid:durableId="1233812423">
    <w:abstractNumId w:val="3"/>
  </w:num>
  <w:num w:numId="23" w16cid:durableId="1371686488">
    <w:abstractNumId w:val="11"/>
  </w:num>
  <w:num w:numId="24" w16cid:durableId="2099211485">
    <w:abstractNumId w:val="28"/>
  </w:num>
  <w:num w:numId="25" w16cid:durableId="590702014">
    <w:abstractNumId w:val="10"/>
  </w:num>
  <w:num w:numId="26" w16cid:durableId="1028527476">
    <w:abstractNumId w:val="32"/>
  </w:num>
  <w:num w:numId="27" w16cid:durableId="178860339">
    <w:abstractNumId w:val="24"/>
  </w:num>
  <w:num w:numId="28" w16cid:durableId="296839474">
    <w:abstractNumId w:val="14"/>
  </w:num>
  <w:num w:numId="29" w16cid:durableId="1828672168">
    <w:abstractNumId w:val="34"/>
  </w:num>
  <w:num w:numId="30" w16cid:durableId="83385845">
    <w:abstractNumId w:val="34"/>
    <w:lvlOverride w:ilvl="0">
      <w:startOverride w:val="1"/>
    </w:lvlOverride>
  </w:num>
  <w:num w:numId="31" w16cid:durableId="1352418587">
    <w:abstractNumId w:val="6"/>
  </w:num>
  <w:num w:numId="32" w16cid:durableId="1290434996">
    <w:abstractNumId w:val="31"/>
  </w:num>
  <w:num w:numId="33" w16cid:durableId="1209493760">
    <w:abstractNumId w:val="40"/>
  </w:num>
  <w:num w:numId="34" w16cid:durableId="547766389">
    <w:abstractNumId w:val="1"/>
  </w:num>
  <w:num w:numId="35" w16cid:durableId="7898577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3363603">
    <w:abstractNumId w:val="19"/>
  </w:num>
  <w:num w:numId="37" w16cid:durableId="1589266124">
    <w:abstractNumId w:val="21"/>
  </w:num>
  <w:num w:numId="38" w16cid:durableId="1644119774">
    <w:abstractNumId w:val="8"/>
  </w:num>
  <w:num w:numId="39" w16cid:durableId="1660160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1503333">
    <w:abstractNumId w:val="39"/>
  </w:num>
  <w:num w:numId="41" w16cid:durableId="646907525">
    <w:abstractNumId w:val="33"/>
  </w:num>
  <w:num w:numId="42" w16cid:durableId="160511779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7A"/>
    <w:rsid w:val="000000BD"/>
    <w:rsid w:val="000009FE"/>
    <w:rsid w:val="000017DF"/>
    <w:rsid w:val="000024E2"/>
    <w:rsid w:val="000029CE"/>
    <w:rsid w:val="00002D04"/>
    <w:rsid w:val="00003DD4"/>
    <w:rsid w:val="00005419"/>
    <w:rsid w:val="00005450"/>
    <w:rsid w:val="00005793"/>
    <w:rsid w:val="00006252"/>
    <w:rsid w:val="00006A68"/>
    <w:rsid w:val="00007BDC"/>
    <w:rsid w:val="000103EA"/>
    <w:rsid w:val="00011958"/>
    <w:rsid w:val="0001195E"/>
    <w:rsid w:val="00012453"/>
    <w:rsid w:val="00014A82"/>
    <w:rsid w:val="00014F65"/>
    <w:rsid w:val="000150A4"/>
    <w:rsid w:val="000159CE"/>
    <w:rsid w:val="00015A79"/>
    <w:rsid w:val="00015FC8"/>
    <w:rsid w:val="0001727D"/>
    <w:rsid w:val="000179D6"/>
    <w:rsid w:val="00020389"/>
    <w:rsid w:val="00023657"/>
    <w:rsid w:val="00024071"/>
    <w:rsid w:val="000255E3"/>
    <w:rsid w:val="00026033"/>
    <w:rsid w:val="00027ABF"/>
    <w:rsid w:val="0003042F"/>
    <w:rsid w:val="00030743"/>
    <w:rsid w:val="00030C8E"/>
    <w:rsid w:val="00031057"/>
    <w:rsid w:val="0003249B"/>
    <w:rsid w:val="0003327C"/>
    <w:rsid w:val="00033E57"/>
    <w:rsid w:val="00034A6A"/>
    <w:rsid w:val="000359CB"/>
    <w:rsid w:val="00036549"/>
    <w:rsid w:val="0004073E"/>
    <w:rsid w:val="00040D20"/>
    <w:rsid w:val="00040DAD"/>
    <w:rsid w:val="00042B44"/>
    <w:rsid w:val="00042D8D"/>
    <w:rsid w:val="00043C29"/>
    <w:rsid w:val="00045356"/>
    <w:rsid w:val="000508E0"/>
    <w:rsid w:val="00050EAD"/>
    <w:rsid w:val="00051ABD"/>
    <w:rsid w:val="00051D7A"/>
    <w:rsid w:val="00053287"/>
    <w:rsid w:val="00053339"/>
    <w:rsid w:val="000548E7"/>
    <w:rsid w:val="00057E58"/>
    <w:rsid w:val="000631DE"/>
    <w:rsid w:val="00063D48"/>
    <w:rsid w:val="00064079"/>
    <w:rsid w:val="000652AD"/>
    <w:rsid w:val="000654DE"/>
    <w:rsid w:val="00066081"/>
    <w:rsid w:val="00067617"/>
    <w:rsid w:val="00067E29"/>
    <w:rsid w:val="00070628"/>
    <w:rsid w:val="00070847"/>
    <w:rsid w:val="000709C6"/>
    <w:rsid w:val="00070E16"/>
    <w:rsid w:val="00071790"/>
    <w:rsid w:val="000722F3"/>
    <w:rsid w:val="0007245F"/>
    <w:rsid w:val="00072688"/>
    <w:rsid w:val="00074823"/>
    <w:rsid w:val="00074DB4"/>
    <w:rsid w:val="00075790"/>
    <w:rsid w:val="000764BA"/>
    <w:rsid w:val="00076D05"/>
    <w:rsid w:val="00077368"/>
    <w:rsid w:val="00077B38"/>
    <w:rsid w:val="00077F65"/>
    <w:rsid w:val="00080723"/>
    <w:rsid w:val="00080B18"/>
    <w:rsid w:val="00082699"/>
    <w:rsid w:val="00082F9F"/>
    <w:rsid w:val="00083402"/>
    <w:rsid w:val="00084C7B"/>
    <w:rsid w:val="00085126"/>
    <w:rsid w:val="00085AE7"/>
    <w:rsid w:val="000862F5"/>
    <w:rsid w:val="000876DF"/>
    <w:rsid w:val="00090DD5"/>
    <w:rsid w:val="0009354C"/>
    <w:rsid w:val="00093652"/>
    <w:rsid w:val="00093AD6"/>
    <w:rsid w:val="00093FFB"/>
    <w:rsid w:val="000952A0"/>
    <w:rsid w:val="00095490"/>
    <w:rsid w:val="0009589B"/>
    <w:rsid w:val="00096A5F"/>
    <w:rsid w:val="00097E28"/>
    <w:rsid w:val="000A024D"/>
    <w:rsid w:val="000A10E3"/>
    <w:rsid w:val="000A18EE"/>
    <w:rsid w:val="000A1C6E"/>
    <w:rsid w:val="000A1CC3"/>
    <w:rsid w:val="000A258D"/>
    <w:rsid w:val="000A317D"/>
    <w:rsid w:val="000A3617"/>
    <w:rsid w:val="000A3D02"/>
    <w:rsid w:val="000A45F8"/>
    <w:rsid w:val="000A481C"/>
    <w:rsid w:val="000A59D1"/>
    <w:rsid w:val="000A5CDA"/>
    <w:rsid w:val="000A62BC"/>
    <w:rsid w:val="000A6386"/>
    <w:rsid w:val="000A77F9"/>
    <w:rsid w:val="000A7869"/>
    <w:rsid w:val="000A7873"/>
    <w:rsid w:val="000A7F5A"/>
    <w:rsid w:val="000B013B"/>
    <w:rsid w:val="000B0578"/>
    <w:rsid w:val="000B0EC2"/>
    <w:rsid w:val="000B181A"/>
    <w:rsid w:val="000B2344"/>
    <w:rsid w:val="000B2985"/>
    <w:rsid w:val="000B4162"/>
    <w:rsid w:val="000B4B75"/>
    <w:rsid w:val="000B4C2E"/>
    <w:rsid w:val="000B634F"/>
    <w:rsid w:val="000B6EC1"/>
    <w:rsid w:val="000B79A4"/>
    <w:rsid w:val="000C0093"/>
    <w:rsid w:val="000C0C12"/>
    <w:rsid w:val="000C0E9F"/>
    <w:rsid w:val="000C14B9"/>
    <w:rsid w:val="000C1AE8"/>
    <w:rsid w:val="000C22CF"/>
    <w:rsid w:val="000C4316"/>
    <w:rsid w:val="000C4E0B"/>
    <w:rsid w:val="000C5741"/>
    <w:rsid w:val="000C7572"/>
    <w:rsid w:val="000C7E8B"/>
    <w:rsid w:val="000D04BD"/>
    <w:rsid w:val="000D0E7D"/>
    <w:rsid w:val="000D16C2"/>
    <w:rsid w:val="000D1F7D"/>
    <w:rsid w:val="000D21C8"/>
    <w:rsid w:val="000D4B06"/>
    <w:rsid w:val="000D55B2"/>
    <w:rsid w:val="000D5869"/>
    <w:rsid w:val="000D5DA7"/>
    <w:rsid w:val="000D7CE2"/>
    <w:rsid w:val="000E0410"/>
    <w:rsid w:val="000E0EAB"/>
    <w:rsid w:val="000E13A9"/>
    <w:rsid w:val="000E3AD8"/>
    <w:rsid w:val="000E4339"/>
    <w:rsid w:val="000E59A7"/>
    <w:rsid w:val="000E5C26"/>
    <w:rsid w:val="000E67D7"/>
    <w:rsid w:val="000E67F0"/>
    <w:rsid w:val="000E680B"/>
    <w:rsid w:val="000E6AC9"/>
    <w:rsid w:val="000E6E3E"/>
    <w:rsid w:val="000E7249"/>
    <w:rsid w:val="000E7938"/>
    <w:rsid w:val="000E7D4B"/>
    <w:rsid w:val="000F0DD4"/>
    <w:rsid w:val="000F1C9B"/>
    <w:rsid w:val="000F3871"/>
    <w:rsid w:val="000F4693"/>
    <w:rsid w:val="000F4E14"/>
    <w:rsid w:val="000F705B"/>
    <w:rsid w:val="000F740E"/>
    <w:rsid w:val="0010081B"/>
    <w:rsid w:val="00100D0D"/>
    <w:rsid w:val="0010158C"/>
    <w:rsid w:val="00101CC1"/>
    <w:rsid w:val="00102281"/>
    <w:rsid w:val="00102AD3"/>
    <w:rsid w:val="001033C1"/>
    <w:rsid w:val="001041C5"/>
    <w:rsid w:val="001048BF"/>
    <w:rsid w:val="00104C69"/>
    <w:rsid w:val="00104C76"/>
    <w:rsid w:val="001050BC"/>
    <w:rsid w:val="00106773"/>
    <w:rsid w:val="00106BAA"/>
    <w:rsid w:val="00106FD6"/>
    <w:rsid w:val="001113E3"/>
    <w:rsid w:val="00112350"/>
    <w:rsid w:val="00113286"/>
    <w:rsid w:val="00113D26"/>
    <w:rsid w:val="001149E4"/>
    <w:rsid w:val="00115241"/>
    <w:rsid w:val="00115AE1"/>
    <w:rsid w:val="0012059D"/>
    <w:rsid w:val="00121A2C"/>
    <w:rsid w:val="00122A0B"/>
    <w:rsid w:val="00122C6E"/>
    <w:rsid w:val="00122CD3"/>
    <w:rsid w:val="001230E0"/>
    <w:rsid w:val="00123926"/>
    <w:rsid w:val="00124179"/>
    <w:rsid w:val="0012438E"/>
    <w:rsid w:val="00124A19"/>
    <w:rsid w:val="0012659F"/>
    <w:rsid w:val="00127221"/>
    <w:rsid w:val="00127390"/>
    <w:rsid w:val="00127FC7"/>
    <w:rsid w:val="0013032D"/>
    <w:rsid w:val="001303DA"/>
    <w:rsid w:val="00130FA4"/>
    <w:rsid w:val="0013115D"/>
    <w:rsid w:val="00131A57"/>
    <w:rsid w:val="0013234E"/>
    <w:rsid w:val="00132A11"/>
    <w:rsid w:val="0013307A"/>
    <w:rsid w:val="001331AE"/>
    <w:rsid w:val="00133359"/>
    <w:rsid w:val="00134C48"/>
    <w:rsid w:val="00136A63"/>
    <w:rsid w:val="00136C90"/>
    <w:rsid w:val="00137548"/>
    <w:rsid w:val="001375F5"/>
    <w:rsid w:val="00137757"/>
    <w:rsid w:val="00142BEB"/>
    <w:rsid w:val="001434D0"/>
    <w:rsid w:val="00143DF7"/>
    <w:rsid w:val="001444A7"/>
    <w:rsid w:val="0014490A"/>
    <w:rsid w:val="00144F2B"/>
    <w:rsid w:val="001501C6"/>
    <w:rsid w:val="00150C68"/>
    <w:rsid w:val="00150DBC"/>
    <w:rsid w:val="001514DB"/>
    <w:rsid w:val="001515D8"/>
    <w:rsid w:val="00151F9D"/>
    <w:rsid w:val="00152696"/>
    <w:rsid w:val="001530F8"/>
    <w:rsid w:val="001538CF"/>
    <w:rsid w:val="0015400D"/>
    <w:rsid w:val="0015467A"/>
    <w:rsid w:val="00155B6C"/>
    <w:rsid w:val="00156B55"/>
    <w:rsid w:val="0015757F"/>
    <w:rsid w:val="0015776A"/>
    <w:rsid w:val="001601D9"/>
    <w:rsid w:val="00160BCE"/>
    <w:rsid w:val="00161222"/>
    <w:rsid w:val="001615AD"/>
    <w:rsid w:val="00161825"/>
    <w:rsid w:val="00164F32"/>
    <w:rsid w:val="00164F6D"/>
    <w:rsid w:val="001660ED"/>
    <w:rsid w:val="00166681"/>
    <w:rsid w:val="00166AE9"/>
    <w:rsid w:val="001710C7"/>
    <w:rsid w:val="00171CED"/>
    <w:rsid w:val="00171D64"/>
    <w:rsid w:val="0017414F"/>
    <w:rsid w:val="0017446D"/>
    <w:rsid w:val="001749D5"/>
    <w:rsid w:val="00175CE9"/>
    <w:rsid w:val="00175F06"/>
    <w:rsid w:val="001771B7"/>
    <w:rsid w:val="0017739A"/>
    <w:rsid w:val="00177960"/>
    <w:rsid w:val="00177BC3"/>
    <w:rsid w:val="00180A13"/>
    <w:rsid w:val="00180E6A"/>
    <w:rsid w:val="001820CF"/>
    <w:rsid w:val="001824E3"/>
    <w:rsid w:val="00182C68"/>
    <w:rsid w:val="00182F2B"/>
    <w:rsid w:val="001830D5"/>
    <w:rsid w:val="00183124"/>
    <w:rsid w:val="0018314C"/>
    <w:rsid w:val="001831AF"/>
    <w:rsid w:val="0018415D"/>
    <w:rsid w:val="00185867"/>
    <w:rsid w:val="001858B8"/>
    <w:rsid w:val="00185C6D"/>
    <w:rsid w:val="00185F8E"/>
    <w:rsid w:val="001875EA"/>
    <w:rsid w:val="00187CB4"/>
    <w:rsid w:val="00190595"/>
    <w:rsid w:val="001948CF"/>
    <w:rsid w:val="0019541E"/>
    <w:rsid w:val="001955A1"/>
    <w:rsid w:val="001955E0"/>
    <w:rsid w:val="001972AB"/>
    <w:rsid w:val="00197675"/>
    <w:rsid w:val="00197CD2"/>
    <w:rsid w:val="00197E14"/>
    <w:rsid w:val="001A01CF"/>
    <w:rsid w:val="001A0540"/>
    <w:rsid w:val="001A3D87"/>
    <w:rsid w:val="001A46DE"/>
    <w:rsid w:val="001A7039"/>
    <w:rsid w:val="001B05B4"/>
    <w:rsid w:val="001B0847"/>
    <w:rsid w:val="001B0900"/>
    <w:rsid w:val="001B11F2"/>
    <w:rsid w:val="001B1465"/>
    <w:rsid w:val="001B1F87"/>
    <w:rsid w:val="001B2238"/>
    <w:rsid w:val="001B36BE"/>
    <w:rsid w:val="001B3C30"/>
    <w:rsid w:val="001B3D41"/>
    <w:rsid w:val="001B4964"/>
    <w:rsid w:val="001B5687"/>
    <w:rsid w:val="001B62F6"/>
    <w:rsid w:val="001B6FEA"/>
    <w:rsid w:val="001C01B7"/>
    <w:rsid w:val="001C203D"/>
    <w:rsid w:val="001C24CD"/>
    <w:rsid w:val="001C2DD5"/>
    <w:rsid w:val="001C4459"/>
    <w:rsid w:val="001C4AF9"/>
    <w:rsid w:val="001C67ED"/>
    <w:rsid w:val="001C6FFA"/>
    <w:rsid w:val="001C71BB"/>
    <w:rsid w:val="001C7BF1"/>
    <w:rsid w:val="001C7E14"/>
    <w:rsid w:val="001D0645"/>
    <w:rsid w:val="001D1207"/>
    <w:rsid w:val="001D1A44"/>
    <w:rsid w:val="001D1C78"/>
    <w:rsid w:val="001D249C"/>
    <w:rsid w:val="001D5208"/>
    <w:rsid w:val="001D5349"/>
    <w:rsid w:val="001D5553"/>
    <w:rsid w:val="001D793B"/>
    <w:rsid w:val="001E0806"/>
    <w:rsid w:val="001E09BD"/>
    <w:rsid w:val="001E28D5"/>
    <w:rsid w:val="001E44B3"/>
    <w:rsid w:val="001E47F1"/>
    <w:rsid w:val="001E5D10"/>
    <w:rsid w:val="001E6173"/>
    <w:rsid w:val="001E6FE3"/>
    <w:rsid w:val="001E7810"/>
    <w:rsid w:val="001E7C77"/>
    <w:rsid w:val="001F0029"/>
    <w:rsid w:val="001F0545"/>
    <w:rsid w:val="001F2173"/>
    <w:rsid w:val="001F246B"/>
    <w:rsid w:val="001F3207"/>
    <w:rsid w:val="001F32AE"/>
    <w:rsid w:val="001F3FFA"/>
    <w:rsid w:val="001F4E12"/>
    <w:rsid w:val="001F519F"/>
    <w:rsid w:val="001F5246"/>
    <w:rsid w:val="001F547F"/>
    <w:rsid w:val="001F6E02"/>
    <w:rsid w:val="001F7456"/>
    <w:rsid w:val="001F7786"/>
    <w:rsid w:val="0020304C"/>
    <w:rsid w:val="0020331C"/>
    <w:rsid w:val="00204674"/>
    <w:rsid w:val="002050E6"/>
    <w:rsid w:val="0020537B"/>
    <w:rsid w:val="00206555"/>
    <w:rsid w:val="002069AD"/>
    <w:rsid w:val="002109F1"/>
    <w:rsid w:val="00210B79"/>
    <w:rsid w:val="00211842"/>
    <w:rsid w:val="00211AAB"/>
    <w:rsid w:val="00212DCB"/>
    <w:rsid w:val="002136AA"/>
    <w:rsid w:val="00213932"/>
    <w:rsid w:val="00215417"/>
    <w:rsid w:val="00215E5E"/>
    <w:rsid w:val="002200F3"/>
    <w:rsid w:val="002201C5"/>
    <w:rsid w:val="00221D79"/>
    <w:rsid w:val="002225EC"/>
    <w:rsid w:val="0022346C"/>
    <w:rsid w:val="00223558"/>
    <w:rsid w:val="00223F22"/>
    <w:rsid w:val="0022400F"/>
    <w:rsid w:val="002241EC"/>
    <w:rsid w:val="00226079"/>
    <w:rsid w:val="002266D0"/>
    <w:rsid w:val="002310F5"/>
    <w:rsid w:val="00231773"/>
    <w:rsid w:val="00231D66"/>
    <w:rsid w:val="00231DC5"/>
    <w:rsid w:val="002327EB"/>
    <w:rsid w:val="002335B6"/>
    <w:rsid w:val="002337CB"/>
    <w:rsid w:val="00233D7F"/>
    <w:rsid w:val="0023415F"/>
    <w:rsid w:val="00234389"/>
    <w:rsid w:val="00234B61"/>
    <w:rsid w:val="00237155"/>
    <w:rsid w:val="002371E7"/>
    <w:rsid w:val="00237537"/>
    <w:rsid w:val="00240BD5"/>
    <w:rsid w:val="0024103A"/>
    <w:rsid w:val="002419DA"/>
    <w:rsid w:val="00242145"/>
    <w:rsid w:val="00242551"/>
    <w:rsid w:val="00242D65"/>
    <w:rsid w:val="0024338F"/>
    <w:rsid w:val="00244843"/>
    <w:rsid w:val="00247680"/>
    <w:rsid w:val="00247F64"/>
    <w:rsid w:val="0025444B"/>
    <w:rsid w:val="0025506B"/>
    <w:rsid w:val="00255DA2"/>
    <w:rsid w:val="00256046"/>
    <w:rsid w:val="002572BD"/>
    <w:rsid w:val="002575E8"/>
    <w:rsid w:val="0025772C"/>
    <w:rsid w:val="00257B93"/>
    <w:rsid w:val="002601B7"/>
    <w:rsid w:val="002606D4"/>
    <w:rsid w:val="00261B17"/>
    <w:rsid w:val="00261DA6"/>
    <w:rsid w:val="002640E3"/>
    <w:rsid w:val="002643E8"/>
    <w:rsid w:val="00264520"/>
    <w:rsid w:val="00264C92"/>
    <w:rsid w:val="00266B4C"/>
    <w:rsid w:val="00267CF3"/>
    <w:rsid w:val="00270180"/>
    <w:rsid w:val="00270B57"/>
    <w:rsid w:val="0027193E"/>
    <w:rsid w:val="00271E7C"/>
    <w:rsid w:val="00272201"/>
    <w:rsid w:val="00272888"/>
    <w:rsid w:val="00272B0E"/>
    <w:rsid w:val="0027343F"/>
    <w:rsid w:val="002749CA"/>
    <w:rsid w:val="00276F81"/>
    <w:rsid w:val="00277058"/>
    <w:rsid w:val="00277C7E"/>
    <w:rsid w:val="002823D3"/>
    <w:rsid w:val="00282CAF"/>
    <w:rsid w:val="0028387A"/>
    <w:rsid w:val="00283D35"/>
    <w:rsid w:val="00284939"/>
    <w:rsid w:val="00284E43"/>
    <w:rsid w:val="00286748"/>
    <w:rsid w:val="00286759"/>
    <w:rsid w:val="00286FCA"/>
    <w:rsid w:val="0028705C"/>
    <w:rsid w:val="00287355"/>
    <w:rsid w:val="0029041B"/>
    <w:rsid w:val="00290FAA"/>
    <w:rsid w:val="0029142E"/>
    <w:rsid w:val="00292097"/>
    <w:rsid w:val="002927B3"/>
    <w:rsid w:val="002928A5"/>
    <w:rsid w:val="00293094"/>
    <w:rsid w:val="002935FD"/>
    <w:rsid w:val="0029455C"/>
    <w:rsid w:val="00294652"/>
    <w:rsid w:val="002946F5"/>
    <w:rsid w:val="002951BA"/>
    <w:rsid w:val="0029556A"/>
    <w:rsid w:val="00296923"/>
    <w:rsid w:val="002A1C12"/>
    <w:rsid w:val="002A3286"/>
    <w:rsid w:val="002A367D"/>
    <w:rsid w:val="002A3A41"/>
    <w:rsid w:val="002A4006"/>
    <w:rsid w:val="002A4421"/>
    <w:rsid w:val="002A51A2"/>
    <w:rsid w:val="002A5E0E"/>
    <w:rsid w:val="002A5F39"/>
    <w:rsid w:val="002A6500"/>
    <w:rsid w:val="002A6BCE"/>
    <w:rsid w:val="002A7E83"/>
    <w:rsid w:val="002B1DF9"/>
    <w:rsid w:val="002B27EF"/>
    <w:rsid w:val="002B3B33"/>
    <w:rsid w:val="002B4270"/>
    <w:rsid w:val="002B46D3"/>
    <w:rsid w:val="002B5928"/>
    <w:rsid w:val="002B73CB"/>
    <w:rsid w:val="002B7551"/>
    <w:rsid w:val="002C0441"/>
    <w:rsid w:val="002C0643"/>
    <w:rsid w:val="002C1FD2"/>
    <w:rsid w:val="002C2C8D"/>
    <w:rsid w:val="002C4ACE"/>
    <w:rsid w:val="002C4ADC"/>
    <w:rsid w:val="002C5085"/>
    <w:rsid w:val="002C590A"/>
    <w:rsid w:val="002C6416"/>
    <w:rsid w:val="002C6BBF"/>
    <w:rsid w:val="002C6D54"/>
    <w:rsid w:val="002C6E09"/>
    <w:rsid w:val="002C700B"/>
    <w:rsid w:val="002C7791"/>
    <w:rsid w:val="002D08A8"/>
    <w:rsid w:val="002D1CF4"/>
    <w:rsid w:val="002D246B"/>
    <w:rsid w:val="002D32B1"/>
    <w:rsid w:val="002D3A70"/>
    <w:rsid w:val="002D532D"/>
    <w:rsid w:val="002D5EA0"/>
    <w:rsid w:val="002D701F"/>
    <w:rsid w:val="002D7964"/>
    <w:rsid w:val="002D7A4B"/>
    <w:rsid w:val="002E007C"/>
    <w:rsid w:val="002E02DB"/>
    <w:rsid w:val="002E5169"/>
    <w:rsid w:val="002E558F"/>
    <w:rsid w:val="002E5EF1"/>
    <w:rsid w:val="002E681E"/>
    <w:rsid w:val="002F0D0A"/>
    <w:rsid w:val="002F1154"/>
    <w:rsid w:val="002F1D7C"/>
    <w:rsid w:val="002F2854"/>
    <w:rsid w:val="002F4818"/>
    <w:rsid w:val="00300E8E"/>
    <w:rsid w:val="00302A14"/>
    <w:rsid w:val="0030384D"/>
    <w:rsid w:val="0030443D"/>
    <w:rsid w:val="003061C3"/>
    <w:rsid w:val="00306BE7"/>
    <w:rsid w:val="0030747B"/>
    <w:rsid w:val="003074CC"/>
    <w:rsid w:val="00307555"/>
    <w:rsid w:val="0031254E"/>
    <w:rsid w:val="0031329E"/>
    <w:rsid w:val="00317F23"/>
    <w:rsid w:val="003207EA"/>
    <w:rsid w:val="003209E8"/>
    <w:rsid w:val="00320F81"/>
    <w:rsid w:val="003212E7"/>
    <w:rsid w:val="0032148D"/>
    <w:rsid w:val="00321F21"/>
    <w:rsid w:val="003224C6"/>
    <w:rsid w:val="00322C7D"/>
    <w:rsid w:val="00323201"/>
    <w:rsid w:val="00323214"/>
    <w:rsid w:val="00323337"/>
    <w:rsid w:val="00323411"/>
    <w:rsid w:val="00323660"/>
    <w:rsid w:val="00323775"/>
    <w:rsid w:val="00323C7B"/>
    <w:rsid w:val="00325212"/>
    <w:rsid w:val="003258AD"/>
    <w:rsid w:val="003278B8"/>
    <w:rsid w:val="00330325"/>
    <w:rsid w:val="003326AF"/>
    <w:rsid w:val="00333289"/>
    <w:rsid w:val="003341C7"/>
    <w:rsid w:val="00334F85"/>
    <w:rsid w:val="00335066"/>
    <w:rsid w:val="00335E0F"/>
    <w:rsid w:val="00335FCF"/>
    <w:rsid w:val="003368AC"/>
    <w:rsid w:val="00337544"/>
    <w:rsid w:val="003441C8"/>
    <w:rsid w:val="00344A47"/>
    <w:rsid w:val="00344C10"/>
    <w:rsid w:val="003453C5"/>
    <w:rsid w:val="00345E4D"/>
    <w:rsid w:val="00347F45"/>
    <w:rsid w:val="00350948"/>
    <w:rsid w:val="00351778"/>
    <w:rsid w:val="00352E28"/>
    <w:rsid w:val="0035368A"/>
    <w:rsid w:val="00354EDD"/>
    <w:rsid w:val="00355130"/>
    <w:rsid w:val="00355DEC"/>
    <w:rsid w:val="00355FAC"/>
    <w:rsid w:val="00357635"/>
    <w:rsid w:val="003577E7"/>
    <w:rsid w:val="00360148"/>
    <w:rsid w:val="00361929"/>
    <w:rsid w:val="003639D7"/>
    <w:rsid w:val="003652DE"/>
    <w:rsid w:val="00366187"/>
    <w:rsid w:val="00366432"/>
    <w:rsid w:val="003705FA"/>
    <w:rsid w:val="00370F13"/>
    <w:rsid w:val="00373B40"/>
    <w:rsid w:val="00373E67"/>
    <w:rsid w:val="003741BA"/>
    <w:rsid w:val="00375177"/>
    <w:rsid w:val="00376884"/>
    <w:rsid w:val="00377A03"/>
    <w:rsid w:val="00380B30"/>
    <w:rsid w:val="00382034"/>
    <w:rsid w:val="003822BE"/>
    <w:rsid w:val="00382349"/>
    <w:rsid w:val="0038579A"/>
    <w:rsid w:val="00386975"/>
    <w:rsid w:val="00387B19"/>
    <w:rsid w:val="00387E99"/>
    <w:rsid w:val="0039182D"/>
    <w:rsid w:val="00391BC8"/>
    <w:rsid w:val="00392981"/>
    <w:rsid w:val="00393172"/>
    <w:rsid w:val="0039396C"/>
    <w:rsid w:val="00393DFB"/>
    <w:rsid w:val="00394060"/>
    <w:rsid w:val="00394C88"/>
    <w:rsid w:val="00395451"/>
    <w:rsid w:val="00397376"/>
    <w:rsid w:val="003A1AE1"/>
    <w:rsid w:val="003A1B83"/>
    <w:rsid w:val="003A200F"/>
    <w:rsid w:val="003A5214"/>
    <w:rsid w:val="003A58DF"/>
    <w:rsid w:val="003A6BE5"/>
    <w:rsid w:val="003A6FF9"/>
    <w:rsid w:val="003B0580"/>
    <w:rsid w:val="003B1C56"/>
    <w:rsid w:val="003B1E4A"/>
    <w:rsid w:val="003B42F0"/>
    <w:rsid w:val="003B4683"/>
    <w:rsid w:val="003B46C7"/>
    <w:rsid w:val="003B4DC5"/>
    <w:rsid w:val="003B565A"/>
    <w:rsid w:val="003B56A7"/>
    <w:rsid w:val="003B595B"/>
    <w:rsid w:val="003B74A5"/>
    <w:rsid w:val="003C009F"/>
    <w:rsid w:val="003C0312"/>
    <w:rsid w:val="003C03D1"/>
    <w:rsid w:val="003C078B"/>
    <w:rsid w:val="003C0BC3"/>
    <w:rsid w:val="003C0D26"/>
    <w:rsid w:val="003C2982"/>
    <w:rsid w:val="003C470E"/>
    <w:rsid w:val="003C5535"/>
    <w:rsid w:val="003C564B"/>
    <w:rsid w:val="003C6130"/>
    <w:rsid w:val="003C6197"/>
    <w:rsid w:val="003C632E"/>
    <w:rsid w:val="003C6343"/>
    <w:rsid w:val="003C6EEF"/>
    <w:rsid w:val="003C78E7"/>
    <w:rsid w:val="003C7A57"/>
    <w:rsid w:val="003D17DF"/>
    <w:rsid w:val="003D224F"/>
    <w:rsid w:val="003D2C8D"/>
    <w:rsid w:val="003D3101"/>
    <w:rsid w:val="003D37D7"/>
    <w:rsid w:val="003D60CB"/>
    <w:rsid w:val="003D6F04"/>
    <w:rsid w:val="003D7413"/>
    <w:rsid w:val="003D77EA"/>
    <w:rsid w:val="003E0994"/>
    <w:rsid w:val="003E22BF"/>
    <w:rsid w:val="003E2550"/>
    <w:rsid w:val="003E29AF"/>
    <w:rsid w:val="003E3826"/>
    <w:rsid w:val="003E40D7"/>
    <w:rsid w:val="003E6101"/>
    <w:rsid w:val="003E7369"/>
    <w:rsid w:val="003E7E92"/>
    <w:rsid w:val="003E7F4D"/>
    <w:rsid w:val="003F0301"/>
    <w:rsid w:val="003F0612"/>
    <w:rsid w:val="003F1EC7"/>
    <w:rsid w:val="003F208D"/>
    <w:rsid w:val="003F30DD"/>
    <w:rsid w:val="003F4055"/>
    <w:rsid w:val="003F5079"/>
    <w:rsid w:val="003F637C"/>
    <w:rsid w:val="003F6512"/>
    <w:rsid w:val="003F7FF1"/>
    <w:rsid w:val="00401002"/>
    <w:rsid w:val="0040136D"/>
    <w:rsid w:val="004023A5"/>
    <w:rsid w:val="004029CD"/>
    <w:rsid w:val="004032CF"/>
    <w:rsid w:val="00403D47"/>
    <w:rsid w:val="004041E3"/>
    <w:rsid w:val="00404366"/>
    <w:rsid w:val="00405886"/>
    <w:rsid w:val="00407040"/>
    <w:rsid w:val="0040747A"/>
    <w:rsid w:val="00411C17"/>
    <w:rsid w:val="00412614"/>
    <w:rsid w:val="00412BEB"/>
    <w:rsid w:val="00414713"/>
    <w:rsid w:val="004148FD"/>
    <w:rsid w:val="004150BF"/>
    <w:rsid w:val="0041629B"/>
    <w:rsid w:val="00416362"/>
    <w:rsid w:val="00417551"/>
    <w:rsid w:val="00417F6B"/>
    <w:rsid w:val="004201DD"/>
    <w:rsid w:val="004219A4"/>
    <w:rsid w:val="0042287D"/>
    <w:rsid w:val="00422E5D"/>
    <w:rsid w:val="00422EB8"/>
    <w:rsid w:val="00423210"/>
    <w:rsid w:val="004232CA"/>
    <w:rsid w:val="0042353D"/>
    <w:rsid w:val="00423652"/>
    <w:rsid w:val="004241E6"/>
    <w:rsid w:val="004268B6"/>
    <w:rsid w:val="00427732"/>
    <w:rsid w:val="00427F91"/>
    <w:rsid w:val="00430100"/>
    <w:rsid w:val="004301E9"/>
    <w:rsid w:val="00430BEF"/>
    <w:rsid w:val="004328F7"/>
    <w:rsid w:val="004335DC"/>
    <w:rsid w:val="00434A24"/>
    <w:rsid w:val="00435D65"/>
    <w:rsid w:val="00436D7D"/>
    <w:rsid w:val="00436EEA"/>
    <w:rsid w:val="00437358"/>
    <w:rsid w:val="00441829"/>
    <w:rsid w:val="004426E9"/>
    <w:rsid w:val="004428E9"/>
    <w:rsid w:val="00444D7F"/>
    <w:rsid w:val="00446925"/>
    <w:rsid w:val="0044770C"/>
    <w:rsid w:val="00447CE1"/>
    <w:rsid w:val="004509FF"/>
    <w:rsid w:val="00450FCF"/>
    <w:rsid w:val="00455C64"/>
    <w:rsid w:val="00455E66"/>
    <w:rsid w:val="00457831"/>
    <w:rsid w:val="00457FF7"/>
    <w:rsid w:val="00460390"/>
    <w:rsid w:val="00463922"/>
    <w:rsid w:val="004645DD"/>
    <w:rsid w:val="00464E8F"/>
    <w:rsid w:val="00465219"/>
    <w:rsid w:val="0046573F"/>
    <w:rsid w:val="00465A31"/>
    <w:rsid w:val="004665FA"/>
    <w:rsid w:val="004707EF"/>
    <w:rsid w:val="00471973"/>
    <w:rsid w:val="00472A87"/>
    <w:rsid w:val="00473A94"/>
    <w:rsid w:val="00474938"/>
    <w:rsid w:val="004804BB"/>
    <w:rsid w:val="00480997"/>
    <w:rsid w:val="00480FE0"/>
    <w:rsid w:val="00481C0D"/>
    <w:rsid w:val="0048206F"/>
    <w:rsid w:val="004822B3"/>
    <w:rsid w:val="00482E55"/>
    <w:rsid w:val="00484F30"/>
    <w:rsid w:val="00485B2B"/>
    <w:rsid w:val="004861F3"/>
    <w:rsid w:val="00486611"/>
    <w:rsid w:val="00487007"/>
    <w:rsid w:val="004871F9"/>
    <w:rsid w:val="004901BA"/>
    <w:rsid w:val="004904BF"/>
    <w:rsid w:val="00490C76"/>
    <w:rsid w:val="00490CEB"/>
    <w:rsid w:val="00491B7B"/>
    <w:rsid w:val="004930B2"/>
    <w:rsid w:val="00493C16"/>
    <w:rsid w:val="00494EB2"/>
    <w:rsid w:val="004953CF"/>
    <w:rsid w:val="00495FDD"/>
    <w:rsid w:val="00496875"/>
    <w:rsid w:val="0049688A"/>
    <w:rsid w:val="00496EAE"/>
    <w:rsid w:val="00497A28"/>
    <w:rsid w:val="004A0B8C"/>
    <w:rsid w:val="004A1812"/>
    <w:rsid w:val="004A39A9"/>
    <w:rsid w:val="004A3BED"/>
    <w:rsid w:val="004A3C50"/>
    <w:rsid w:val="004A43B5"/>
    <w:rsid w:val="004A5011"/>
    <w:rsid w:val="004A548E"/>
    <w:rsid w:val="004A6D0F"/>
    <w:rsid w:val="004B05E0"/>
    <w:rsid w:val="004B1346"/>
    <w:rsid w:val="004B186D"/>
    <w:rsid w:val="004B1D31"/>
    <w:rsid w:val="004B21C4"/>
    <w:rsid w:val="004B2D58"/>
    <w:rsid w:val="004B39B9"/>
    <w:rsid w:val="004B4287"/>
    <w:rsid w:val="004B42CE"/>
    <w:rsid w:val="004B479B"/>
    <w:rsid w:val="004B4C93"/>
    <w:rsid w:val="004B4CDA"/>
    <w:rsid w:val="004B5653"/>
    <w:rsid w:val="004B5721"/>
    <w:rsid w:val="004B576B"/>
    <w:rsid w:val="004B6B33"/>
    <w:rsid w:val="004B73E2"/>
    <w:rsid w:val="004B7914"/>
    <w:rsid w:val="004B7E6A"/>
    <w:rsid w:val="004C093D"/>
    <w:rsid w:val="004C0D6D"/>
    <w:rsid w:val="004C1E2D"/>
    <w:rsid w:val="004C310F"/>
    <w:rsid w:val="004C3C9C"/>
    <w:rsid w:val="004C5C68"/>
    <w:rsid w:val="004C6110"/>
    <w:rsid w:val="004C65C3"/>
    <w:rsid w:val="004C6D47"/>
    <w:rsid w:val="004C7319"/>
    <w:rsid w:val="004C7EA7"/>
    <w:rsid w:val="004D0201"/>
    <w:rsid w:val="004D16F1"/>
    <w:rsid w:val="004D19FD"/>
    <w:rsid w:val="004D1C5B"/>
    <w:rsid w:val="004D1DB5"/>
    <w:rsid w:val="004D1F85"/>
    <w:rsid w:val="004D21DE"/>
    <w:rsid w:val="004D392C"/>
    <w:rsid w:val="004D4BBC"/>
    <w:rsid w:val="004D5515"/>
    <w:rsid w:val="004D6FF1"/>
    <w:rsid w:val="004D7290"/>
    <w:rsid w:val="004D7CD0"/>
    <w:rsid w:val="004D7D0C"/>
    <w:rsid w:val="004D7DD9"/>
    <w:rsid w:val="004E015A"/>
    <w:rsid w:val="004E17EF"/>
    <w:rsid w:val="004E1CBD"/>
    <w:rsid w:val="004E2190"/>
    <w:rsid w:val="004E2F85"/>
    <w:rsid w:val="004E3A7F"/>
    <w:rsid w:val="004E3C5B"/>
    <w:rsid w:val="004E4088"/>
    <w:rsid w:val="004E41AE"/>
    <w:rsid w:val="004E4BB4"/>
    <w:rsid w:val="004E5206"/>
    <w:rsid w:val="004E64C9"/>
    <w:rsid w:val="004E6C15"/>
    <w:rsid w:val="004E6D04"/>
    <w:rsid w:val="004E7AEB"/>
    <w:rsid w:val="004F01FB"/>
    <w:rsid w:val="004F1307"/>
    <w:rsid w:val="004F1314"/>
    <w:rsid w:val="004F1703"/>
    <w:rsid w:val="004F25A2"/>
    <w:rsid w:val="004F4B9F"/>
    <w:rsid w:val="004F5A35"/>
    <w:rsid w:val="004F5B3E"/>
    <w:rsid w:val="004F5BDE"/>
    <w:rsid w:val="004F60D8"/>
    <w:rsid w:val="004F6DF4"/>
    <w:rsid w:val="004F7480"/>
    <w:rsid w:val="004F7575"/>
    <w:rsid w:val="0050063E"/>
    <w:rsid w:val="00500803"/>
    <w:rsid w:val="005024E5"/>
    <w:rsid w:val="005026DE"/>
    <w:rsid w:val="00502C93"/>
    <w:rsid w:val="00502D26"/>
    <w:rsid w:val="00503B53"/>
    <w:rsid w:val="0050450A"/>
    <w:rsid w:val="005048FC"/>
    <w:rsid w:val="005049C3"/>
    <w:rsid w:val="0050670E"/>
    <w:rsid w:val="00511F8B"/>
    <w:rsid w:val="005122DC"/>
    <w:rsid w:val="005129AD"/>
    <w:rsid w:val="00514206"/>
    <w:rsid w:val="0051647C"/>
    <w:rsid w:val="00517911"/>
    <w:rsid w:val="005211A1"/>
    <w:rsid w:val="005213A3"/>
    <w:rsid w:val="0052282A"/>
    <w:rsid w:val="005228B9"/>
    <w:rsid w:val="00522D13"/>
    <w:rsid w:val="005231C5"/>
    <w:rsid w:val="0052378A"/>
    <w:rsid w:val="0052458B"/>
    <w:rsid w:val="00525334"/>
    <w:rsid w:val="00525B9E"/>
    <w:rsid w:val="00526E55"/>
    <w:rsid w:val="00526E79"/>
    <w:rsid w:val="0053010C"/>
    <w:rsid w:val="0053047C"/>
    <w:rsid w:val="0053190C"/>
    <w:rsid w:val="0053208B"/>
    <w:rsid w:val="00532258"/>
    <w:rsid w:val="00532EDD"/>
    <w:rsid w:val="00533252"/>
    <w:rsid w:val="00533EFA"/>
    <w:rsid w:val="00533FC0"/>
    <w:rsid w:val="00534314"/>
    <w:rsid w:val="005348B5"/>
    <w:rsid w:val="00540866"/>
    <w:rsid w:val="0054179C"/>
    <w:rsid w:val="00544903"/>
    <w:rsid w:val="005463DF"/>
    <w:rsid w:val="005479C4"/>
    <w:rsid w:val="00550316"/>
    <w:rsid w:val="00551506"/>
    <w:rsid w:val="0055154C"/>
    <w:rsid w:val="00551AC3"/>
    <w:rsid w:val="00551FB3"/>
    <w:rsid w:val="005534C3"/>
    <w:rsid w:val="005547D4"/>
    <w:rsid w:val="00554FE7"/>
    <w:rsid w:val="00557069"/>
    <w:rsid w:val="00560FF1"/>
    <w:rsid w:val="0056130A"/>
    <w:rsid w:val="0056148F"/>
    <w:rsid w:val="00562E78"/>
    <w:rsid w:val="00563B34"/>
    <w:rsid w:val="00563E21"/>
    <w:rsid w:val="00564B69"/>
    <w:rsid w:val="005653C0"/>
    <w:rsid w:val="005656D4"/>
    <w:rsid w:val="0056656D"/>
    <w:rsid w:val="0056696B"/>
    <w:rsid w:val="005671B3"/>
    <w:rsid w:val="0056784C"/>
    <w:rsid w:val="00570278"/>
    <w:rsid w:val="005703CC"/>
    <w:rsid w:val="00571236"/>
    <w:rsid w:val="005715B5"/>
    <w:rsid w:val="00571961"/>
    <w:rsid w:val="00572577"/>
    <w:rsid w:val="005736DD"/>
    <w:rsid w:val="00574F08"/>
    <w:rsid w:val="005754D7"/>
    <w:rsid w:val="005768B8"/>
    <w:rsid w:val="00576D11"/>
    <w:rsid w:val="00581A23"/>
    <w:rsid w:val="005832B4"/>
    <w:rsid w:val="00585311"/>
    <w:rsid w:val="005861C3"/>
    <w:rsid w:val="00587EAE"/>
    <w:rsid w:val="0059094A"/>
    <w:rsid w:val="00591417"/>
    <w:rsid w:val="005931CE"/>
    <w:rsid w:val="005940FC"/>
    <w:rsid w:val="005945FD"/>
    <w:rsid w:val="00595807"/>
    <w:rsid w:val="00595B16"/>
    <w:rsid w:val="005A1A07"/>
    <w:rsid w:val="005A1A0D"/>
    <w:rsid w:val="005A2358"/>
    <w:rsid w:val="005A2F17"/>
    <w:rsid w:val="005A2FEB"/>
    <w:rsid w:val="005A31DD"/>
    <w:rsid w:val="005A37DD"/>
    <w:rsid w:val="005A4DE9"/>
    <w:rsid w:val="005A577E"/>
    <w:rsid w:val="005A6DE6"/>
    <w:rsid w:val="005B00AC"/>
    <w:rsid w:val="005B152D"/>
    <w:rsid w:val="005B1931"/>
    <w:rsid w:val="005B2766"/>
    <w:rsid w:val="005B320C"/>
    <w:rsid w:val="005B3334"/>
    <w:rsid w:val="005B4051"/>
    <w:rsid w:val="005B47E5"/>
    <w:rsid w:val="005B4A3B"/>
    <w:rsid w:val="005B5DF7"/>
    <w:rsid w:val="005B6304"/>
    <w:rsid w:val="005B7236"/>
    <w:rsid w:val="005B7C0E"/>
    <w:rsid w:val="005C064C"/>
    <w:rsid w:val="005C0783"/>
    <w:rsid w:val="005C08E7"/>
    <w:rsid w:val="005C0BC3"/>
    <w:rsid w:val="005C1ECC"/>
    <w:rsid w:val="005C435C"/>
    <w:rsid w:val="005C459D"/>
    <w:rsid w:val="005C49E6"/>
    <w:rsid w:val="005C4A96"/>
    <w:rsid w:val="005C4C90"/>
    <w:rsid w:val="005C7AD2"/>
    <w:rsid w:val="005D1B62"/>
    <w:rsid w:val="005D4582"/>
    <w:rsid w:val="005D4E74"/>
    <w:rsid w:val="005D58FD"/>
    <w:rsid w:val="005D6E6E"/>
    <w:rsid w:val="005D6F40"/>
    <w:rsid w:val="005D71B6"/>
    <w:rsid w:val="005D7250"/>
    <w:rsid w:val="005D7715"/>
    <w:rsid w:val="005E168D"/>
    <w:rsid w:val="005E1A5D"/>
    <w:rsid w:val="005E1F0C"/>
    <w:rsid w:val="005E2185"/>
    <w:rsid w:val="005E2A28"/>
    <w:rsid w:val="005E4664"/>
    <w:rsid w:val="005E46B9"/>
    <w:rsid w:val="005E4F82"/>
    <w:rsid w:val="005E55D5"/>
    <w:rsid w:val="005E6556"/>
    <w:rsid w:val="005E670E"/>
    <w:rsid w:val="005E6D85"/>
    <w:rsid w:val="005E7F59"/>
    <w:rsid w:val="005F14C4"/>
    <w:rsid w:val="005F18BA"/>
    <w:rsid w:val="005F1FE0"/>
    <w:rsid w:val="005F2359"/>
    <w:rsid w:val="005F24E3"/>
    <w:rsid w:val="005F2C2D"/>
    <w:rsid w:val="005F40C6"/>
    <w:rsid w:val="005F6538"/>
    <w:rsid w:val="005F65DC"/>
    <w:rsid w:val="005F6B96"/>
    <w:rsid w:val="005F734E"/>
    <w:rsid w:val="005F7627"/>
    <w:rsid w:val="006000E8"/>
    <w:rsid w:val="0060020D"/>
    <w:rsid w:val="00600CC5"/>
    <w:rsid w:val="006012F3"/>
    <w:rsid w:val="00601728"/>
    <w:rsid w:val="00602EA1"/>
    <w:rsid w:val="006030DA"/>
    <w:rsid w:val="00603376"/>
    <w:rsid w:val="00603C2C"/>
    <w:rsid w:val="00603DDA"/>
    <w:rsid w:val="00604171"/>
    <w:rsid w:val="006073F0"/>
    <w:rsid w:val="0060799E"/>
    <w:rsid w:val="0061088E"/>
    <w:rsid w:val="00611065"/>
    <w:rsid w:val="00613075"/>
    <w:rsid w:val="006143C6"/>
    <w:rsid w:val="006146E0"/>
    <w:rsid w:val="006160F6"/>
    <w:rsid w:val="006164F3"/>
    <w:rsid w:val="006168FD"/>
    <w:rsid w:val="006169D9"/>
    <w:rsid w:val="006221DC"/>
    <w:rsid w:val="006241B1"/>
    <w:rsid w:val="006242D2"/>
    <w:rsid w:val="0062448C"/>
    <w:rsid w:val="00625115"/>
    <w:rsid w:val="00626A6C"/>
    <w:rsid w:val="006274D6"/>
    <w:rsid w:val="0062779D"/>
    <w:rsid w:val="00627BDC"/>
    <w:rsid w:val="00627CF1"/>
    <w:rsid w:val="00630572"/>
    <w:rsid w:val="0063076E"/>
    <w:rsid w:val="006315C6"/>
    <w:rsid w:val="006317F9"/>
    <w:rsid w:val="00631E97"/>
    <w:rsid w:val="00632B4F"/>
    <w:rsid w:val="00632E7C"/>
    <w:rsid w:val="00632FF7"/>
    <w:rsid w:val="006337AA"/>
    <w:rsid w:val="0063395C"/>
    <w:rsid w:val="00634D4A"/>
    <w:rsid w:val="006355B6"/>
    <w:rsid w:val="00635B6C"/>
    <w:rsid w:val="00636F90"/>
    <w:rsid w:val="00637188"/>
    <w:rsid w:val="00637F7B"/>
    <w:rsid w:val="00640B21"/>
    <w:rsid w:val="00641E5E"/>
    <w:rsid w:val="006428CA"/>
    <w:rsid w:val="006434C4"/>
    <w:rsid w:val="00643A28"/>
    <w:rsid w:val="00644A7D"/>
    <w:rsid w:val="00644B56"/>
    <w:rsid w:val="00644BAB"/>
    <w:rsid w:val="00644C84"/>
    <w:rsid w:val="00646701"/>
    <w:rsid w:val="00647ECE"/>
    <w:rsid w:val="0065010E"/>
    <w:rsid w:val="00650D61"/>
    <w:rsid w:val="006514C3"/>
    <w:rsid w:val="00651E84"/>
    <w:rsid w:val="00653BC4"/>
    <w:rsid w:val="0065479A"/>
    <w:rsid w:val="00654BFE"/>
    <w:rsid w:val="006559E1"/>
    <w:rsid w:val="00657D00"/>
    <w:rsid w:val="0066084B"/>
    <w:rsid w:val="00661BA2"/>
    <w:rsid w:val="0066233C"/>
    <w:rsid w:val="006631E3"/>
    <w:rsid w:val="00664A10"/>
    <w:rsid w:val="00665D77"/>
    <w:rsid w:val="0066710A"/>
    <w:rsid w:val="0066767F"/>
    <w:rsid w:val="00670DC3"/>
    <w:rsid w:val="00670E16"/>
    <w:rsid w:val="0067208A"/>
    <w:rsid w:val="00672624"/>
    <w:rsid w:val="00672D55"/>
    <w:rsid w:val="00673F4B"/>
    <w:rsid w:val="00673F6C"/>
    <w:rsid w:val="00674169"/>
    <w:rsid w:val="0067456B"/>
    <w:rsid w:val="00675E8F"/>
    <w:rsid w:val="006764AB"/>
    <w:rsid w:val="00676A1F"/>
    <w:rsid w:val="006779C0"/>
    <w:rsid w:val="006813C8"/>
    <w:rsid w:val="006814F7"/>
    <w:rsid w:val="00681981"/>
    <w:rsid w:val="00681C13"/>
    <w:rsid w:val="00681D88"/>
    <w:rsid w:val="00682126"/>
    <w:rsid w:val="006828F3"/>
    <w:rsid w:val="00682E07"/>
    <w:rsid w:val="00683700"/>
    <w:rsid w:val="00683AD4"/>
    <w:rsid w:val="00683F37"/>
    <w:rsid w:val="00685037"/>
    <w:rsid w:val="00686938"/>
    <w:rsid w:val="0069153C"/>
    <w:rsid w:val="006923E7"/>
    <w:rsid w:val="0069461F"/>
    <w:rsid w:val="00694730"/>
    <w:rsid w:val="006948DE"/>
    <w:rsid w:val="00694E31"/>
    <w:rsid w:val="00695E3F"/>
    <w:rsid w:val="00695F83"/>
    <w:rsid w:val="00696C3A"/>
    <w:rsid w:val="00697947"/>
    <w:rsid w:val="006A11E1"/>
    <w:rsid w:val="006A3040"/>
    <w:rsid w:val="006A51CD"/>
    <w:rsid w:val="006A52DE"/>
    <w:rsid w:val="006A5419"/>
    <w:rsid w:val="006A58E0"/>
    <w:rsid w:val="006A5BC6"/>
    <w:rsid w:val="006A6AE2"/>
    <w:rsid w:val="006A6BCF"/>
    <w:rsid w:val="006A6FD6"/>
    <w:rsid w:val="006A7D7C"/>
    <w:rsid w:val="006B01F9"/>
    <w:rsid w:val="006B0309"/>
    <w:rsid w:val="006B0471"/>
    <w:rsid w:val="006B1059"/>
    <w:rsid w:val="006B2B3B"/>
    <w:rsid w:val="006B2C83"/>
    <w:rsid w:val="006B313D"/>
    <w:rsid w:val="006B36D3"/>
    <w:rsid w:val="006B7783"/>
    <w:rsid w:val="006B7A01"/>
    <w:rsid w:val="006C02C7"/>
    <w:rsid w:val="006C088E"/>
    <w:rsid w:val="006C1E17"/>
    <w:rsid w:val="006C21DF"/>
    <w:rsid w:val="006C4874"/>
    <w:rsid w:val="006C4C69"/>
    <w:rsid w:val="006C4FB4"/>
    <w:rsid w:val="006C61F8"/>
    <w:rsid w:val="006C6DDF"/>
    <w:rsid w:val="006D0C3A"/>
    <w:rsid w:val="006D10C1"/>
    <w:rsid w:val="006D19BB"/>
    <w:rsid w:val="006D27F5"/>
    <w:rsid w:val="006D360D"/>
    <w:rsid w:val="006D5170"/>
    <w:rsid w:val="006D609E"/>
    <w:rsid w:val="006D6A99"/>
    <w:rsid w:val="006D7309"/>
    <w:rsid w:val="006D766F"/>
    <w:rsid w:val="006E0789"/>
    <w:rsid w:val="006E122B"/>
    <w:rsid w:val="006E1A22"/>
    <w:rsid w:val="006E28B9"/>
    <w:rsid w:val="006E3879"/>
    <w:rsid w:val="006E4E87"/>
    <w:rsid w:val="006E5092"/>
    <w:rsid w:val="006E5561"/>
    <w:rsid w:val="006E5E2E"/>
    <w:rsid w:val="006E62B1"/>
    <w:rsid w:val="006E695B"/>
    <w:rsid w:val="006E6A6A"/>
    <w:rsid w:val="006E6C8C"/>
    <w:rsid w:val="006E77C2"/>
    <w:rsid w:val="006E7EFF"/>
    <w:rsid w:val="006F019C"/>
    <w:rsid w:val="006F0715"/>
    <w:rsid w:val="006F2547"/>
    <w:rsid w:val="006F306C"/>
    <w:rsid w:val="006F36E0"/>
    <w:rsid w:val="006F4C7C"/>
    <w:rsid w:val="006F5A08"/>
    <w:rsid w:val="006F5C7A"/>
    <w:rsid w:val="006F69AC"/>
    <w:rsid w:val="007001B2"/>
    <w:rsid w:val="00700AF1"/>
    <w:rsid w:val="00701533"/>
    <w:rsid w:val="007015B5"/>
    <w:rsid w:val="00703FFD"/>
    <w:rsid w:val="00705D26"/>
    <w:rsid w:val="007075BE"/>
    <w:rsid w:val="00707C43"/>
    <w:rsid w:val="00707CD6"/>
    <w:rsid w:val="00710297"/>
    <w:rsid w:val="00710963"/>
    <w:rsid w:val="00710DB5"/>
    <w:rsid w:val="00711091"/>
    <w:rsid w:val="00712DB9"/>
    <w:rsid w:val="00713953"/>
    <w:rsid w:val="00715486"/>
    <w:rsid w:val="00715EB2"/>
    <w:rsid w:val="00717148"/>
    <w:rsid w:val="0071765E"/>
    <w:rsid w:val="0071775E"/>
    <w:rsid w:val="0072240E"/>
    <w:rsid w:val="0072337E"/>
    <w:rsid w:val="00724124"/>
    <w:rsid w:val="007241DB"/>
    <w:rsid w:val="0072474F"/>
    <w:rsid w:val="007302BF"/>
    <w:rsid w:val="00731509"/>
    <w:rsid w:val="0073165C"/>
    <w:rsid w:val="007316E3"/>
    <w:rsid w:val="007329F8"/>
    <w:rsid w:val="00733CC3"/>
    <w:rsid w:val="00733F83"/>
    <w:rsid w:val="007348D7"/>
    <w:rsid w:val="007352A3"/>
    <w:rsid w:val="00740956"/>
    <w:rsid w:val="00740EDD"/>
    <w:rsid w:val="007411E4"/>
    <w:rsid w:val="007413DE"/>
    <w:rsid w:val="00741E2B"/>
    <w:rsid w:val="007468E0"/>
    <w:rsid w:val="00746CD1"/>
    <w:rsid w:val="0075000D"/>
    <w:rsid w:val="00750511"/>
    <w:rsid w:val="00752A0E"/>
    <w:rsid w:val="00753B58"/>
    <w:rsid w:val="0075547D"/>
    <w:rsid w:val="007563BF"/>
    <w:rsid w:val="007567D9"/>
    <w:rsid w:val="00756962"/>
    <w:rsid w:val="00756C8D"/>
    <w:rsid w:val="0075742B"/>
    <w:rsid w:val="0075747D"/>
    <w:rsid w:val="00760F5B"/>
    <w:rsid w:val="0076134B"/>
    <w:rsid w:val="00761494"/>
    <w:rsid w:val="0076346E"/>
    <w:rsid w:val="00765468"/>
    <w:rsid w:val="0076568F"/>
    <w:rsid w:val="00767069"/>
    <w:rsid w:val="007677D3"/>
    <w:rsid w:val="00767D9A"/>
    <w:rsid w:val="007702F6"/>
    <w:rsid w:val="00770703"/>
    <w:rsid w:val="0077219C"/>
    <w:rsid w:val="007731BB"/>
    <w:rsid w:val="00773299"/>
    <w:rsid w:val="0077461A"/>
    <w:rsid w:val="00776172"/>
    <w:rsid w:val="00776506"/>
    <w:rsid w:val="00776ACF"/>
    <w:rsid w:val="00777140"/>
    <w:rsid w:val="007771D1"/>
    <w:rsid w:val="00777527"/>
    <w:rsid w:val="00781400"/>
    <w:rsid w:val="00783014"/>
    <w:rsid w:val="00783536"/>
    <w:rsid w:val="007835C6"/>
    <w:rsid w:val="00783F12"/>
    <w:rsid w:val="007840A3"/>
    <w:rsid w:val="00784337"/>
    <w:rsid w:val="00784AC0"/>
    <w:rsid w:val="00784F7D"/>
    <w:rsid w:val="00786E29"/>
    <w:rsid w:val="00787042"/>
    <w:rsid w:val="00787B18"/>
    <w:rsid w:val="007939A3"/>
    <w:rsid w:val="00793F5D"/>
    <w:rsid w:val="007940B7"/>
    <w:rsid w:val="00794104"/>
    <w:rsid w:val="007944D6"/>
    <w:rsid w:val="00794D57"/>
    <w:rsid w:val="00795438"/>
    <w:rsid w:val="0079629D"/>
    <w:rsid w:val="007965C6"/>
    <w:rsid w:val="00797AF4"/>
    <w:rsid w:val="007A094F"/>
    <w:rsid w:val="007A1CDC"/>
    <w:rsid w:val="007A2079"/>
    <w:rsid w:val="007A20F5"/>
    <w:rsid w:val="007A35B6"/>
    <w:rsid w:val="007A364B"/>
    <w:rsid w:val="007A4272"/>
    <w:rsid w:val="007A4410"/>
    <w:rsid w:val="007A51B3"/>
    <w:rsid w:val="007A5431"/>
    <w:rsid w:val="007A5F15"/>
    <w:rsid w:val="007A6588"/>
    <w:rsid w:val="007A70BC"/>
    <w:rsid w:val="007A7841"/>
    <w:rsid w:val="007B1039"/>
    <w:rsid w:val="007B15EB"/>
    <w:rsid w:val="007B4861"/>
    <w:rsid w:val="007B51FC"/>
    <w:rsid w:val="007B5AF1"/>
    <w:rsid w:val="007B5CC6"/>
    <w:rsid w:val="007B6812"/>
    <w:rsid w:val="007B6DC0"/>
    <w:rsid w:val="007C3AE8"/>
    <w:rsid w:val="007C4174"/>
    <w:rsid w:val="007C47A3"/>
    <w:rsid w:val="007C48B9"/>
    <w:rsid w:val="007C53C6"/>
    <w:rsid w:val="007C6139"/>
    <w:rsid w:val="007C6818"/>
    <w:rsid w:val="007D0218"/>
    <w:rsid w:val="007D1713"/>
    <w:rsid w:val="007D2ABE"/>
    <w:rsid w:val="007D2D79"/>
    <w:rsid w:val="007D4256"/>
    <w:rsid w:val="007D5589"/>
    <w:rsid w:val="007D5EDF"/>
    <w:rsid w:val="007D6F20"/>
    <w:rsid w:val="007D75BA"/>
    <w:rsid w:val="007E0690"/>
    <w:rsid w:val="007E18A0"/>
    <w:rsid w:val="007E1AB4"/>
    <w:rsid w:val="007E2241"/>
    <w:rsid w:val="007E3ADB"/>
    <w:rsid w:val="007E5F0A"/>
    <w:rsid w:val="007F1691"/>
    <w:rsid w:val="007F1CC3"/>
    <w:rsid w:val="007F24F0"/>
    <w:rsid w:val="007F2908"/>
    <w:rsid w:val="007F2CB7"/>
    <w:rsid w:val="007F319F"/>
    <w:rsid w:val="007F3718"/>
    <w:rsid w:val="007F37CC"/>
    <w:rsid w:val="007F3F74"/>
    <w:rsid w:val="007F40B7"/>
    <w:rsid w:val="007F4156"/>
    <w:rsid w:val="007F42B0"/>
    <w:rsid w:val="007F5279"/>
    <w:rsid w:val="007F56C3"/>
    <w:rsid w:val="007F5E57"/>
    <w:rsid w:val="007F7DDF"/>
    <w:rsid w:val="00800491"/>
    <w:rsid w:val="008006E9"/>
    <w:rsid w:val="00800EC1"/>
    <w:rsid w:val="0080136B"/>
    <w:rsid w:val="00801B95"/>
    <w:rsid w:val="008048F4"/>
    <w:rsid w:val="00805301"/>
    <w:rsid w:val="008060D5"/>
    <w:rsid w:val="0081125E"/>
    <w:rsid w:val="0081136F"/>
    <w:rsid w:val="00812E83"/>
    <w:rsid w:val="0081390A"/>
    <w:rsid w:val="00813CD3"/>
    <w:rsid w:val="00813FED"/>
    <w:rsid w:val="00814941"/>
    <w:rsid w:val="00814C52"/>
    <w:rsid w:val="008166C6"/>
    <w:rsid w:val="00816960"/>
    <w:rsid w:val="00820076"/>
    <w:rsid w:val="008205FA"/>
    <w:rsid w:val="00821367"/>
    <w:rsid w:val="00823963"/>
    <w:rsid w:val="00823D3B"/>
    <w:rsid w:val="008241F4"/>
    <w:rsid w:val="0082455E"/>
    <w:rsid w:val="00824DB0"/>
    <w:rsid w:val="00825014"/>
    <w:rsid w:val="0082524D"/>
    <w:rsid w:val="0082637F"/>
    <w:rsid w:val="00826FAD"/>
    <w:rsid w:val="00827F44"/>
    <w:rsid w:val="00830380"/>
    <w:rsid w:val="00830D03"/>
    <w:rsid w:val="00831410"/>
    <w:rsid w:val="0083340E"/>
    <w:rsid w:val="008346CF"/>
    <w:rsid w:val="00836689"/>
    <w:rsid w:val="00836E4C"/>
    <w:rsid w:val="00836EF1"/>
    <w:rsid w:val="00841347"/>
    <w:rsid w:val="008426D8"/>
    <w:rsid w:val="008436D0"/>
    <w:rsid w:val="00843F5F"/>
    <w:rsid w:val="0084412F"/>
    <w:rsid w:val="00845480"/>
    <w:rsid w:val="00845DB8"/>
    <w:rsid w:val="008467B3"/>
    <w:rsid w:val="00847B72"/>
    <w:rsid w:val="00847F00"/>
    <w:rsid w:val="0085102C"/>
    <w:rsid w:val="00851313"/>
    <w:rsid w:val="00852C43"/>
    <w:rsid w:val="0085496D"/>
    <w:rsid w:val="00855680"/>
    <w:rsid w:val="00855732"/>
    <w:rsid w:val="00855780"/>
    <w:rsid w:val="00862377"/>
    <w:rsid w:val="00862583"/>
    <w:rsid w:val="008629BA"/>
    <w:rsid w:val="00863055"/>
    <w:rsid w:val="0086389A"/>
    <w:rsid w:val="00863BA2"/>
    <w:rsid w:val="00864AB7"/>
    <w:rsid w:val="00865DDC"/>
    <w:rsid w:val="00866608"/>
    <w:rsid w:val="0086673A"/>
    <w:rsid w:val="00867C0F"/>
    <w:rsid w:val="00867DA2"/>
    <w:rsid w:val="00870162"/>
    <w:rsid w:val="00870A6D"/>
    <w:rsid w:val="008717F8"/>
    <w:rsid w:val="008726FD"/>
    <w:rsid w:val="00872C0A"/>
    <w:rsid w:val="00873163"/>
    <w:rsid w:val="00873D6C"/>
    <w:rsid w:val="0087407A"/>
    <w:rsid w:val="0087478D"/>
    <w:rsid w:val="00875023"/>
    <w:rsid w:val="00875352"/>
    <w:rsid w:val="00875E8E"/>
    <w:rsid w:val="00876636"/>
    <w:rsid w:val="0087719A"/>
    <w:rsid w:val="008777C8"/>
    <w:rsid w:val="00877DE9"/>
    <w:rsid w:val="008805F3"/>
    <w:rsid w:val="00880C77"/>
    <w:rsid w:val="00880D8D"/>
    <w:rsid w:val="00882D7A"/>
    <w:rsid w:val="00882E92"/>
    <w:rsid w:val="0088390A"/>
    <w:rsid w:val="00884A17"/>
    <w:rsid w:val="00885614"/>
    <w:rsid w:val="00886258"/>
    <w:rsid w:val="00886436"/>
    <w:rsid w:val="00886600"/>
    <w:rsid w:val="00886BF6"/>
    <w:rsid w:val="0088715E"/>
    <w:rsid w:val="008871B9"/>
    <w:rsid w:val="00890F1F"/>
    <w:rsid w:val="00892FF6"/>
    <w:rsid w:val="008935B6"/>
    <w:rsid w:val="00893922"/>
    <w:rsid w:val="00893A54"/>
    <w:rsid w:val="00894F85"/>
    <w:rsid w:val="00895DC4"/>
    <w:rsid w:val="008966C2"/>
    <w:rsid w:val="00897C60"/>
    <w:rsid w:val="008A0DE7"/>
    <w:rsid w:val="008A1D32"/>
    <w:rsid w:val="008A2933"/>
    <w:rsid w:val="008A3139"/>
    <w:rsid w:val="008A3168"/>
    <w:rsid w:val="008A3747"/>
    <w:rsid w:val="008A3948"/>
    <w:rsid w:val="008A4408"/>
    <w:rsid w:val="008A636C"/>
    <w:rsid w:val="008A673A"/>
    <w:rsid w:val="008A695D"/>
    <w:rsid w:val="008A74F1"/>
    <w:rsid w:val="008B0436"/>
    <w:rsid w:val="008B1480"/>
    <w:rsid w:val="008B2421"/>
    <w:rsid w:val="008B262E"/>
    <w:rsid w:val="008B27ED"/>
    <w:rsid w:val="008B33D3"/>
    <w:rsid w:val="008B3CDE"/>
    <w:rsid w:val="008B45F0"/>
    <w:rsid w:val="008C0E02"/>
    <w:rsid w:val="008C1F1E"/>
    <w:rsid w:val="008C31AA"/>
    <w:rsid w:val="008C3AFF"/>
    <w:rsid w:val="008C40F5"/>
    <w:rsid w:val="008C43B4"/>
    <w:rsid w:val="008C466D"/>
    <w:rsid w:val="008C475B"/>
    <w:rsid w:val="008C48B5"/>
    <w:rsid w:val="008C4D62"/>
    <w:rsid w:val="008C643B"/>
    <w:rsid w:val="008C6C94"/>
    <w:rsid w:val="008C741B"/>
    <w:rsid w:val="008D03DD"/>
    <w:rsid w:val="008D089B"/>
    <w:rsid w:val="008D0B7E"/>
    <w:rsid w:val="008D20EC"/>
    <w:rsid w:val="008D2613"/>
    <w:rsid w:val="008D2F0C"/>
    <w:rsid w:val="008D39CE"/>
    <w:rsid w:val="008D416A"/>
    <w:rsid w:val="008D4FE4"/>
    <w:rsid w:val="008D6509"/>
    <w:rsid w:val="008D6CA2"/>
    <w:rsid w:val="008D6CE2"/>
    <w:rsid w:val="008D6E4B"/>
    <w:rsid w:val="008D6FDB"/>
    <w:rsid w:val="008D700D"/>
    <w:rsid w:val="008D7157"/>
    <w:rsid w:val="008E00B7"/>
    <w:rsid w:val="008E1EBE"/>
    <w:rsid w:val="008E2753"/>
    <w:rsid w:val="008E2A48"/>
    <w:rsid w:val="008E32D3"/>
    <w:rsid w:val="008E3946"/>
    <w:rsid w:val="008E3972"/>
    <w:rsid w:val="008E67D5"/>
    <w:rsid w:val="008E6D10"/>
    <w:rsid w:val="008E6E9C"/>
    <w:rsid w:val="008E78A3"/>
    <w:rsid w:val="008E7D80"/>
    <w:rsid w:val="008F0339"/>
    <w:rsid w:val="008F2472"/>
    <w:rsid w:val="008F5979"/>
    <w:rsid w:val="008F653B"/>
    <w:rsid w:val="008F75F4"/>
    <w:rsid w:val="00900AA0"/>
    <w:rsid w:val="00901942"/>
    <w:rsid w:val="00901BA0"/>
    <w:rsid w:val="00903332"/>
    <w:rsid w:val="00906069"/>
    <w:rsid w:val="009060C3"/>
    <w:rsid w:val="00906D99"/>
    <w:rsid w:val="00906E61"/>
    <w:rsid w:val="00906E80"/>
    <w:rsid w:val="00910D34"/>
    <w:rsid w:val="0091349F"/>
    <w:rsid w:val="009141BC"/>
    <w:rsid w:val="009148CC"/>
    <w:rsid w:val="00915C58"/>
    <w:rsid w:val="00915EFD"/>
    <w:rsid w:val="0091615F"/>
    <w:rsid w:val="00916D82"/>
    <w:rsid w:val="00917551"/>
    <w:rsid w:val="009208B7"/>
    <w:rsid w:val="00921FAF"/>
    <w:rsid w:val="009226C3"/>
    <w:rsid w:val="00923045"/>
    <w:rsid w:val="0092351B"/>
    <w:rsid w:val="00924BB0"/>
    <w:rsid w:val="009256CD"/>
    <w:rsid w:val="009258F8"/>
    <w:rsid w:val="00925956"/>
    <w:rsid w:val="00926704"/>
    <w:rsid w:val="009272AB"/>
    <w:rsid w:val="00927384"/>
    <w:rsid w:val="00930FE8"/>
    <w:rsid w:val="00931034"/>
    <w:rsid w:val="009316D2"/>
    <w:rsid w:val="00931F86"/>
    <w:rsid w:val="00932845"/>
    <w:rsid w:val="00932D44"/>
    <w:rsid w:val="00932EE8"/>
    <w:rsid w:val="009341DD"/>
    <w:rsid w:val="009348CF"/>
    <w:rsid w:val="00936DD2"/>
    <w:rsid w:val="00936E34"/>
    <w:rsid w:val="00937D4C"/>
    <w:rsid w:val="009406B8"/>
    <w:rsid w:val="0094072A"/>
    <w:rsid w:val="009411A9"/>
    <w:rsid w:val="00941CCE"/>
    <w:rsid w:val="0094211E"/>
    <w:rsid w:val="00942EE7"/>
    <w:rsid w:val="00943455"/>
    <w:rsid w:val="00943F46"/>
    <w:rsid w:val="00943F77"/>
    <w:rsid w:val="009443FB"/>
    <w:rsid w:val="00945149"/>
    <w:rsid w:val="00946A85"/>
    <w:rsid w:val="0095020C"/>
    <w:rsid w:val="00950A10"/>
    <w:rsid w:val="0095260E"/>
    <w:rsid w:val="00954328"/>
    <w:rsid w:val="00954D76"/>
    <w:rsid w:val="009570DA"/>
    <w:rsid w:val="009606BC"/>
    <w:rsid w:val="00961F6A"/>
    <w:rsid w:val="009634D5"/>
    <w:rsid w:val="00964D7A"/>
    <w:rsid w:val="00964DFA"/>
    <w:rsid w:val="00965FC8"/>
    <w:rsid w:val="0096633E"/>
    <w:rsid w:val="00967BD5"/>
    <w:rsid w:val="00967EE1"/>
    <w:rsid w:val="00970D8A"/>
    <w:rsid w:val="00972777"/>
    <w:rsid w:val="00972E74"/>
    <w:rsid w:val="009747A0"/>
    <w:rsid w:val="009747C9"/>
    <w:rsid w:val="00974B8D"/>
    <w:rsid w:val="0097539E"/>
    <w:rsid w:val="00975846"/>
    <w:rsid w:val="00975A32"/>
    <w:rsid w:val="00976AE7"/>
    <w:rsid w:val="00977D7E"/>
    <w:rsid w:val="009805B0"/>
    <w:rsid w:val="00981C01"/>
    <w:rsid w:val="00981EC8"/>
    <w:rsid w:val="00981FD7"/>
    <w:rsid w:val="00981FE6"/>
    <w:rsid w:val="00982FF1"/>
    <w:rsid w:val="00983002"/>
    <w:rsid w:val="00983102"/>
    <w:rsid w:val="0098425B"/>
    <w:rsid w:val="00984D62"/>
    <w:rsid w:val="00985696"/>
    <w:rsid w:val="009876D9"/>
    <w:rsid w:val="00990D56"/>
    <w:rsid w:val="00990EED"/>
    <w:rsid w:val="0099263B"/>
    <w:rsid w:val="00992969"/>
    <w:rsid w:val="00993274"/>
    <w:rsid w:val="00994745"/>
    <w:rsid w:val="009952D5"/>
    <w:rsid w:val="00995D0B"/>
    <w:rsid w:val="0099642C"/>
    <w:rsid w:val="00996512"/>
    <w:rsid w:val="0099663C"/>
    <w:rsid w:val="00997288"/>
    <w:rsid w:val="009975D0"/>
    <w:rsid w:val="009A051A"/>
    <w:rsid w:val="009A2F53"/>
    <w:rsid w:val="009A3425"/>
    <w:rsid w:val="009A34B0"/>
    <w:rsid w:val="009A4279"/>
    <w:rsid w:val="009A44E9"/>
    <w:rsid w:val="009A4548"/>
    <w:rsid w:val="009A46A8"/>
    <w:rsid w:val="009A4D25"/>
    <w:rsid w:val="009A59DA"/>
    <w:rsid w:val="009B03FE"/>
    <w:rsid w:val="009B1A63"/>
    <w:rsid w:val="009B1AE0"/>
    <w:rsid w:val="009B257D"/>
    <w:rsid w:val="009B2B99"/>
    <w:rsid w:val="009B3F89"/>
    <w:rsid w:val="009B4019"/>
    <w:rsid w:val="009B402C"/>
    <w:rsid w:val="009B4047"/>
    <w:rsid w:val="009B5C2B"/>
    <w:rsid w:val="009B7EB5"/>
    <w:rsid w:val="009C2251"/>
    <w:rsid w:val="009C236A"/>
    <w:rsid w:val="009C2578"/>
    <w:rsid w:val="009C3D45"/>
    <w:rsid w:val="009C439D"/>
    <w:rsid w:val="009C4A73"/>
    <w:rsid w:val="009C4F6C"/>
    <w:rsid w:val="009C53C5"/>
    <w:rsid w:val="009C5ACD"/>
    <w:rsid w:val="009C5AF4"/>
    <w:rsid w:val="009C5E06"/>
    <w:rsid w:val="009C71A6"/>
    <w:rsid w:val="009C72A4"/>
    <w:rsid w:val="009D0635"/>
    <w:rsid w:val="009D1207"/>
    <w:rsid w:val="009D1440"/>
    <w:rsid w:val="009D1FFD"/>
    <w:rsid w:val="009D248F"/>
    <w:rsid w:val="009D3D0A"/>
    <w:rsid w:val="009D49D5"/>
    <w:rsid w:val="009D5066"/>
    <w:rsid w:val="009D6A95"/>
    <w:rsid w:val="009D6CBA"/>
    <w:rsid w:val="009D7EF5"/>
    <w:rsid w:val="009D7F86"/>
    <w:rsid w:val="009E1F23"/>
    <w:rsid w:val="009E28FB"/>
    <w:rsid w:val="009E29F0"/>
    <w:rsid w:val="009E2B8F"/>
    <w:rsid w:val="009E335A"/>
    <w:rsid w:val="009E5101"/>
    <w:rsid w:val="009E5294"/>
    <w:rsid w:val="009E5CC2"/>
    <w:rsid w:val="009E6774"/>
    <w:rsid w:val="009E6CA8"/>
    <w:rsid w:val="009E6CC4"/>
    <w:rsid w:val="009F07DF"/>
    <w:rsid w:val="009F0808"/>
    <w:rsid w:val="009F0B88"/>
    <w:rsid w:val="009F0CF2"/>
    <w:rsid w:val="009F289B"/>
    <w:rsid w:val="009F2A66"/>
    <w:rsid w:val="009F3B45"/>
    <w:rsid w:val="009F3E5C"/>
    <w:rsid w:val="009F4198"/>
    <w:rsid w:val="009F44F1"/>
    <w:rsid w:val="009F5123"/>
    <w:rsid w:val="009F531B"/>
    <w:rsid w:val="009F6294"/>
    <w:rsid w:val="009F6B00"/>
    <w:rsid w:val="009F7D28"/>
    <w:rsid w:val="00A00694"/>
    <w:rsid w:val="00A02908"/>
    <w:rsid w:val="00A02F17"/>
    <w:rsid w:val="00A04E9F"/>
    <w:rsid w:val="00A06CAB"/>
    <w:rsid w:val="00A06DE0"/>
    <w:rsid w:val="00A0757A"/>
    <w:rsid w:val="00A076FB"/>
    <w:rsid w:val="00A07DC6"/>
    <w:rsid w:val="00A11957"/>
    <w:rsid w:val="00A11F57"/>
    <w:rsid w:val="00A13DE3"/>
    <w:rsid w:val="00A14DF9"/>
    <w:rsid w:val="00A153C1"/>
    <w:rsid w:val="00A169EE"/>
    <w:rsid w:val="00A172B1"/>
    <w:rsid w:val="00A213A1"/>
    <w:rsid w:val="00A21EBF"/>
    <w:rsid w:val="00A221A8"/>
    <w:rsid w:val="00A22533"/>
    <w:rsid w:val="00A2336F"/>
    <w:rsid w:val="00A23677"/>
    <w:rsid w:val="00A23C3A"/>
    <w:rsid w:val="00A25E9F"/>
    <w:rsid w:val="00A26627"/>
    <w:rsid w:val="00A27A78"/>
    <w:rsid w:val="00A303FE"/>
    <w:rsid w:val="00A3062D"/>
    <w:rsid w:val="00A30B0F"/>
    <w:rsid w:val="00A315F7"/>
    <w:rsid w:val="00A32525"/>
    <w:rsid w:val="00A326CD"/>
    <w:rsid w:val="00A344C3"/>
    <w:rsid w:val="00A35180"/>
    <w:rsid w:val="00A35C67"/>
    <w:rsid w:val="00A35CBE"/>
    <w:rsid w:val="00A3605E"/>
    <w:rsid w:val="00A36587"/>
    <w:rsid w:val="00A367CF"/>
    <w:rsid w:val="00A37AFF"/>
    <w:rsid w:val="00A415DD"/>
    <w:rsid w:val="00A41612"/>
    <w:rsid w:val="00A41634"/>
    <w:rsid w:val="00A41B3C"/>
    <w:rsid w:val="00A420E8"/>
    <w:rsid w:val="00A42108"/>
    <w:rsid w:val="00A433EF"/>
    <w:rsid w:val="00A44AD0"/>
    <w:rsid w:val="00A46309"/>
    <w:rsid w:val="00A46B7C"/>
    <w:rsid w:val="00A47F1F"/>
    <w:rsid w:val="00A501E7"/>
    <w:rsid w:val="00A51A05"/>
    <w:rsid w:val="00A51B0C"/>
    <w:rsid w:val="00A53F76"/>
    <w:rsid w:val="00A5479F"/>
    <w:rsid w:val="00A5690F"/>
    <w:rsid w:val="00A608CC"/>
    <w:rsid w:val="00A613B8"/>
    <w:rsid w:val="00A61560"/>
    <w:rsid w:val="00A61607"/>
    <w:rsid w:val="00A61EAE"/>
    <w:rsid w:val="00A62D44"/>
    <w:rsid w:val="00A635A8"/>
    <w:rsid w:val="00A63DA3"/>
    <w:rsid w:val="00A6493E"/>
    <w:rsid w:val="00A6503C"/>
    <w:rsid w:val="00A65B7F"/>
    <w:rsid w:val="00A66F98"/>
    <w:rsid w:val="00A66FED"/>
    <w:rsid w:val="00A70752"/>
    <w:rsid w:val="00A70BB3"/>
    <w:rsid w:val="00A71036"/>
    <w:rsid w:val="00A71AC4"/>
    <w:rsid w:val="00A721F4"/>
    <w:rsid w:val="00A7500C"/>
    <w:rsid w:val="00A7601B"/>
    <w:rsid w:val="00A7634C"/>
    <w:rsid w:val="00A76B24"/>
    <w:rsid w:val="00A76BC7"/>
    <w:rsid w:val="00A76D58"/>
    <w:rsid w:val="00A76E48"/>
    <w:rsid w:val="00A80006"/>
    <w:rsid w:val="00A80589"/>
    <w:rsid w:val="00A812AD"/>
    <w:rsid w:val="00A81387"/>
    <w:rsid w:val="00A814BC"/>
    <w:rsid w:val="00A826BB"/>
    <w:rsid w:val="00A8278C"/>
    <w:rsid w:val="00A84179"/>
    <w:rsid w:val="00A84C44"/>
    <w:rsid w:val="00A84EC2"/>
    <w:rsid w:val="00A8536F"/>
    <w:rsid w:val="00A858B5"/>
    <w:rsid w:val="00A86259"/>
    <w:rsid w:val="00A92D63"/>
    <w:rsid w:val="00A932D9"/>
    <w:rsid w:val="00A9335F"/>
    <w:rsid w:val="00A933FD"/>
    <w:rsid w:val="00A946A4"/>
    <w:rsid w:val="00A95BF2"/>
    <w:rsid w:val="00A9625C"/>
    <w:rsid w:val="00AA078A"/>
    <w:rsid w:val="00AA079B"/>
    <w:rsid w:val="00AA1306"/>
    <w:rsid w:val="00AA198E"/>
    <w:rsid w:val="00AA1AF2"/>
    <w:rsid w:val="00AA39BF"/>
    <w:rsid w:val="00AA3BC5"/>
    <w:rsid w:val="00AA3CF2"/>
    <w:rsid w:val="00AA5293"/>
    <w:rsid w:val="00AA5400"/>
    <w:rsid w:val="00AA5FE8"/>
    <w:rsid w:val="00AA690B"/>
    <w:rsid w:val="00AA6A3C"/>
    <w:rsid w:val="00AB23E7"/>
    <w:rsid w:val="00AB2DB8"/>
    <w:rsid w:val="00AB307F"/>
    <w:rsid w:val="00AB5308"/>
    <w:rsid w:val="00AB7188"/>
    <w:rsid w:val="00AB7493"/>
    <w:rsid w:val="00AB7B53"/>
    <w:rsid w:val="00AC0293"/>
    <w:rsid w:val="00AC0C96"/>
    <w:rsid w:val="00AC0D49"/>
    <w:rsid w:val="00AC1B2C"/>
    <w:rsid w:val="00AC246C"/>
    <w:rsid w:val="00AC4088"/>
    <w:rsid w:val="00AC4E3C"/>
    <w:rsid w:val="00AC51DD"/>
    <w:rsid w:val="00AC5880"/>
    <w:rsid w:val="00AC5A09"/>
    <w:rsid w:val="00AD13EA"/>
    <w:rsid w:val="00AD22CF"/>
    <w:rsid w:val="00AD3B25"/>
    <w:rsid w:val="00AD3CF9"/>
    <w:rsid w:val="00AD4AAE"/>
    <w:rsid w:val="00AD72F3"/>
    <w:rsid w:val="00AE07EF"/>
    <w:rsid w:val="00AE1275"/>
    <w:rsid w:val="00AE2EB0"/>
    <w:rsid w:val="00AE2F73"/>
    <w:rsid w:val="00AE4B84"/>
    <w:rsid w:val="00AE4C82"/>
    <w:rsid w:val="00AE533F"/>
    <w:rsid w:val="00AE59D1"/>
    <w:rsid w:val="00AE6575"/>
    <w:rsid w:val="00AE6B3A"/>
    <w:rsid w:val="00AF04A0"/>
    <w:rsid w:val="00AF2E8A"/>
    <w:rsid w:val="00AF2FC5"/>
    <w:rsid w:val="00AF32E6"/>
    <w:rsid w:val="00AF35A3"/>
    <w:rsid w:val="00AF41C1"/>
    <w:rsid w:val="00AF62BF"/>
    <w:rsid w:val="00AF7670"/>
    <w:rsid w:val="00AF78FB"/>
    <w:rsid w:val="00AF79D8"/>
    <w:rsid w:val="00B001A9"/>
    <w:rsid w:val="00B0091C"/>
    <w:rsid w:val="00B00ADE"/>
    <w:rsid w:val="00B01243"/>
    <w:rsid w:val="00B0398A"/>
    <w:rsid w:val="00B04032"/>
    <w:rsid w:val="00B04CF7"/>
    <w:rsid w:val="00B05889"/>
    <w:rsid w:val="00B0605C"/>
    <w:rsid w:val="00B112D8"/>
    <w:rsid w:val="00B11898"/>
    <w:rsid w:val="00B119CC"/>
    <w:rsid w:val="00B136A1"/>
    <w:rsid w:val="00B14E87"/>
    <w:rsid w:val="00B14F9F"/>
    <w:rsid w:val="00B154BC"/>
    <w:rsid w:val="00B15EF3"/>
    <w:rsid w:val="00B1600A"/>
    <w:rsid w:val="00B160C2"/>
    <w:rsid w:val="00B17D20"/>
    <w:rsid w:val="00B20DD1"/>
    <w:rsid w:val="00B21792"/>
    <w:rsid w:val="00B21CC4"/>
    <w:rsid w:val="00B2312E"/>
    <w:rsid w:val="00B23B98"/>
    <w:rsid w:val="00B23DCB"/>
    <w:rsid w:val="00B2453B"/>
    <w:rsid w:val="00B2498B"/>
    <w:rsid w:val="00B24E1E"/>
    <w:rsid w:val="00B261E5"/>
    <w:rsid w:val="00B263D9"/>
    <w:rsid w:val="00B2674A"/>
    <w:rsid w:val="00B26E1B"/>
    <w:rsid w:val="00B30F58"/>
    <w:rsid w:val="00B3150B"/>
    <w:rsid w:val="00B31D54"/>
    <w:rsid w:val="00B31D6A"/>
    <w:rsid w:val="00B32E58"/>
    <w:rsid w:val="00B3312D"/>
    <w:rsid w:val="00B3369B"/>
    <w:rsid w:val="00B33C78"/>
    <w:rsid w:val="00B37C3B"/>
    <w:rsid w:val="00B407F0"/>
    <w:rsid w:val="00B422AC"/>
    <w:rsid w:val="00B42F74"/>
    <w:rsid w:val="00B43CE9"/>
    <w:rsid w:val="00B4420A"/>
    <w:rsid w:val="00B44E72"/>
    <w:rsid w:val="00B45A65"/>
    <w:rsid w:val="00B45F3C"/>
    <w:rsid w:val="00B4601A"/>
    <w:rsid w:val="00B46C51"/>
    <w:rsid w:val="00B471E1"/>
    <w:rsid w:val="00B47B7B"/>
    <w:rsid w:val="00B47EE6"/>
    <w:rsid w:val="00B47F7A"/>
    <w:rsid w:val="00B501D4"/>
    <w:rsid w:val="00B50C7F"/>
    <w:rsid w:val="00B516E9"/>
    <w:rsid w:val="00B52179"/>
    <w:rsid w:val="00B525AE"/>
    <w:rsid w:val="00B52B28"/>
    <w:rsid w:val="00B53B18"/>
    <w:rsid w:val="00B53C2B"/>
    <w:rsid w:val="00B53FEC"/>
    <w:rsid w:val="00B55489"/>
    <w:rsid w:val="00B5590D"/>
    <w:rsid w:val="00B57081"/>
    <w:rsid w:val="00B572A7"/>
    <w:rsid w:val="00B572F0"/>
    <w:rsid w:val="00B60519"/>
    <w:rsid w:val="00B606BD"/>
    <w:rsid w:val="00B655ED"/>
    <w:rsid w:val="00B65DB7"/>
    <w:rsid w:val="00B664AB"/>
    <w:rsid w:val="00B66521"/>
    <w:rsid w:val="00B67822"/>
    <w:rsid w:val="00B70312"/>
    <w:rsid w:val="00B709AA"/>
    <w:rsid w:val="00B71628"/>
    <w:rsid w:val="00B71995"/>
    <w:rsid w:val="00B722B3"/>
    <w:rsid w:val="00B73BC7"/>
    <w:rsid w:val="00B73E6D"/>
    <w:rsid w:val="00B74909"/>
    <w:rsid w:val="00B74D9E"/>
    <w:rsid w:val="00B7508A"/>
    <w:rsid w:val="00B76ECF"/>
    <w:rsid w:val="00B77E88"/>
    <w:rsid w:val="00B82535"/>
    <w:rsid w:val="00B82D74"/>
    <w:rsid w:val="00B82FD4"/>
    <w:rsid w:val="00B8328A"/>
    <w:rsid w:val="00B83456"/>
    <w:rsid w:val="00B8348E"/>
    <w:rsid w:val="00B908CE"/>
    <w:rsid w:val="00B90E5F"/>
    <w:rsid w:val="00B92AA6"/>
    <w:rsid w:val="00B92FDB"/>
    <w:rsid w:val="00B930BC"/>
    <w:rsid w:val="00B93D88"/>
    <w:rsid w:val="00B94658"/>
    <w:rsid w:val="00B9525E"/>
    <w:rsid w:val="00B96D50"/>
    <w:rsid w:val="00B96EC7"/>
    <w:rsid w:val="00B972DF"/>
    <w:rsid w:val="00B97795"/>
    <w:rsid w:val="00BA2AC1"/>
    <w:rsid w:val="00BA33F4"/>
    <w:rsid w:val="00BA412A"/>
    <w:rsid w:val="00BA4B9A"/>
    <w:rsid w:val="00BA5A4E"/>
    <w:rsid w:val="00BA5F47"/>
    <w:rsid w:val="00BA7C01"/>
    <w:rsid w:val="00BA7CBA"/>
    <w:rsid w:val="00BB03EC"/>
    <w:rsid w:val="00BB17D1"/>
    <w:rsid w:val="00BB2973"/>
    <w:rsid w:val="00BB4524"/>
    <w:rsid w:val="00BB50C4"/>
    <w:rsid w:val="00BB571C"/>
    <w:rsid w:val="00BB57F5"/>
    <w:rsid w:val="00BB62EA"/>
    <w:rsid w:val="00BB6E41"/>
    <w:rsid w:val="00BB70F4"/>
    <w:rsid w:val="00BC0434"/>
    <w:rsid w:val="00BC0966"/>
    <w:rsid w:val="00BC0D3B"/>
    <w:rsid w:val="00BC1E34"/>
    <w:rsid w:val="00BC1F5E"/>
    <w:rsid w:val="00BC2070"/>
    <w:rsid w:val="00BC263F"/>
    <w:rsid w:val="00BC3A93"/>
    <w:rsid w:val="00BC3E51"/>
    <w:rsid w:val="00BC452D"/>
    <w:rsid w:val="00BC4891"/>
    <w:rsid w:val="00BC562E"/>
    <w:rsid w:val="00BC5C9E"/>
    <w:rsid w:val="00BC7047"/>
    <w:rsid w:val="00BC73E4"/>
    <w:rsid w:val="00BC7554"/>
    <w:rsid w:val="00BD0CD1"/>
    <w:rsid w:val="00BD0D5B"/>
    <w:rsid w:val="00BD1784"/>
    <w:rsid w:val="00BD3526"/>
    <w:rsid w:val="00BD3B07"/>
    <w:rsid w:val="00BD4335"/>
    <w:rsid w:val="00BD5EF6"/>
    <w:rsid w:val="00BD6269"/>
    <w:rsid w:val="00BE01EB"/>
    <w:rsid w:val="00BE0A6C"/>
    <w:rsid w:val="00BE1C06"/>
    <w:rsid w:val="00BE285B"/>
    <w:rsid w:val="00BE31B8"/>
    <w:rsid w:val="00BE31BE"/>
    <w:rsid w:val="00BE484B"/>
    <w:rsid w:val="00BE4A71"/>
    <w:rsid w:val="00BE5392"/>
    <w:rsid w:val="00BE58DF"/>
    <w:rsid w:val="00BE5B6A"/>
    <w:rsid w:val="00BE6776"/>
    <w:rsid w:val="00BE6871"/>
    <w:rsid w:val="00BE7089"/>
    <w:rsid w:val="00BE70AB"/>
    <w:rsid w:val="00BF1DAF"/>
    <w:rsid w:val="00BF2EA0"/>
    <w:rsid w:val="00BF380C"/>
    <w:rsid w:val="00BF3A09"/>
    <w:rsid w:val="00BF5147"/>
    <w:rsid w:val="00BF5DB6"/>
    <w:rsid w:val="00BF6006"/>
    <w:rsid w:val="00BF668A"/>
    <w:rsid w:val="00BF7C63"/>
    <w:rsid w:val="00C006B3"/>
    <w:rsid w:val="00C00927"/>
    <w:rsid w:val="00C00A96"/>
    <w:rsid w:val="00C02BFA"/>
    <w:rsid w:val="00C04B96"/>
    <w:rsid w:val="00C0555C"/>
    <w:rsid w:val="00C059A0"/>
    <w:rsid w:val="00C06AE6"/>
    <w:rsid w:val="00C10008"/>
    <w:rsid w:val="00C10F93"/>
    <w:rsid w:val="00C1137D"/>
    <w:rsid w:val="00C119D8"/>
    <w:rsid w:val="00C12E1F"/>
    <w:rsid w:val="00C13F7D"/>
    <w:rsid w:val="00C16457"/>
    <w:rsid w:val="00C169CD"/>
    <w:rsid w:val="00C16C27"/>
    <w:rsid w:val="00C16C2F"/>
    <w:rsid w:val="00C177DF"/>
    <w:rsid w:val="00C202B4"/>
    <w:rsid w:val="00C20C22"/>
    <w:rsid w:val="00C21F2C"/>
    <w:rsid w:val="00C21FCF"/>
    <w:rsid w:val="00C22321"/>
    <w:rsid w:val="00C23998"/>
    <w:rsid w:val="00C2524A"/>
    <w:rsid w:val="00C253C9"/>
    <w:rsid w:val="00C25809"/>
    <w:rsid w:val="00C258B5"/>
    <w:rsid w:val="00C25E71"/>
    <w:rsid w:val="00C26C1E"/>
    <w:rsid w:val="00C26E76"/>
    <w:rsid w:val="00C26EA6"/>
    <w:rsid w:val="00C27342"/>
    <w:rsid w:val="00C313DF"/>
    <w:rsid w:val="00C31E51"/>
    <w:rsid w:val="00C3209B"/>
    <w:rsid w:val="00C324BF"/>
    <w:rsid w:val="00C32874"/>
    <w:rsid w:val="00C32B03"/>
    <w:rsid w:val="00C33401"/>
    <w:rsid w:val="00C338BD"/>
    <w:rsid w:val="00C3433E"/>
    <w:rsid w:val="00C34C29"/>
    <w:rsid w:val="00C37043"/>
    <w:rsid w:val="00C40B60"/>
    <w:rsid w:val="00C415AB"/>
    <w:rsid w:val="00C4169A"/>
    <w:rsid w:val="00C41D1A"/>
    <w:rsid w:val="00C4240D"/>
    <w:rsid w:val="00C431AC"/>
    <w:rsid w:val="00C43BFD"/>
    <w:rsid w:val="00C43E54"/>
    <w:rsid w:val="00C449E6"/>
    <w:rsid w:val="00C44C57"/>
    <w:rsid w:val="00C45653"/>
    <w:rsid w:val="00C458AE"/>
    <w:rsid w:val="00C45982"/>
    <w:rsid w:val="00C46652"/>
    <w:rsid w:val="00C46716"/>
    <w:rsid w:val="00C47E21"/>
    <w:rsid w:val="00C50143"/>
    <w:rsid w:val="00C50645"/>
    <w:rsid w:val="00C507EA"/>
    <w:rsid w:val="00C50EF7"/>
    <w:rsid w:val="00C52922"/>
    <w:rsid w:val="00C53565"/>
    <w:rsid w:val="00C53A82"/>
    <w:rsid w:val="00C55E6C"/>
    <w:rsid w:val="00C566C1"/>
    <w:rsid w:val="00C570A4"/>
    <w:rsid w:val="00C572CA"/>
    <w:rsid w:val="00C604D3"/>
    <w:rsid w:val="00C60F28"/>
    <w:rsid w:val="00C61BD7"/>
    <w:rsid w:val="00C62479"/>
    <w:rsid w:val="00C625E0"/>
    <w:rsid w:val="00C63090"/>
    <w:rsid w:val="00C63C9D"/>
    <w:rsid w:val="00C64827"/>
    <w:rsid w:val="00C64B22"/>
    <w:rsid w:val="00C64C74"/>
    <w:rsid w:val="00C65202"/>
    <w:rsid w:val="00C6576A"/>
    <w:rsid w:val="00C662AB"/>
    <w:rsid w:val="00C6639C"/>
    <w:rsid w:val="00C66438"/>
    <w:rsid w:val="00C67452"/>
    <w:rsid w:val="00C70C3B"/>
    <w:rsid w:val="00C71DBB"/>
    <w:rsid w:val="00C725FF"/>
    <w:rsid w:val="00C7391B"/>
    <w:rsid w:val="00C73970"/>
    <w:rsid w:val="00C739CB"/>
    <w:rsid w:val="00C7424D"/>
    <w:rsid w:val="00C749CC"/>
    <w:rsid w:val="00C759BD"/>
    <w:rsid w:val="00C75AD9"/>
    <w:rsid w:val="00C75E12"/>
    <w:rsid w:val="00C76065"/>
    <w:rsid w:val="00C764A6"/>
    <w:rsid w:val="00C769BD"/>
    <w:rsid w:val="00C779BF"/>
    <w:rsid w:val="00C83877"/>
    <w:rsid w:val="00C839F9"/>
    <w:rsid w:val="00C83D88"/>
    <w:rsid w:val="00C8417C"/>
    <w:rsid w:val="00C849AC"/>
    <w:rsid w:val="00C85376"/>
    <w:rsid w:val="00C8550F"/>
    <w:rsid w:val="00C85803"/>
    <w:rsid w:val="00C8589C"/>
    <w:rsid w:val="00C85A09"/>
    <w:rsid w:val="00C86261"/>
    <w:rsid w:val="00C876EE"/>
    <w:rsid w:val="00C904B5"/>
    <w:rsid w:val="00C906F2"/>
    <w:rsid w:val="00C91981"/>
    <w:rsid w:val="00C92AAA"/>
    <w:rsid w:val="00C94A86"/>
    <w:rsid w:val="00C950A0"/>
    <w:rsid w:val="00C95180"/>
    <w:rsid w:val="00C959A7"/>
    <w:rsid w:val="00C9658A"/>
    <w:rsid w:val="00C96B76"/>
    <w:rsid w:val="00C97BBB"/>
    <w:rsid w:val="00CA1066"/>
    <w:rsid w:val="00CA19C4"/>
    <w:rsid w:val="00CA2170"/>
    <w:rsid w:val="00CA3BB7"/>
    <w:rsid w:val="00CA56AE"/>
    <w:rsid w:val="00CA6212"/>
    <w:rsid w:val="00CB110B"/>
    <w:rsid w:val="00CB1551"/>
    <w:rsid w:val="00CB2523"/>
    <w:rsid w:val="00CB255E"/>
    <w:rsid w:val="00CB3796"/>
    <w:rsid w:val="00CB3943"/>
    <w:rsid w:val="00CB3BD1"/>
    <w:rsid w:val="00CB3D88"/>
    <w:rsid w:val="00CB4022"/>
    <w:rsid w:val="00CB4432"/>
    <w:rsid w:val="00CB4BC3"/>
    <w:rsid w:val="00CB516B"/>
    <w:rsid w:val="00CB5551"/>
    <w:rsid w:val="00CC0160"/>
    <w:rsid w:val="00CC0608"/>
    <w:rsid w:val="00CC12C7"/>
    <w:rsid w:val="00CC2AF8"/>
    <w:rsid w:val="00CC4C56"/>
    <w:rsid w:val="00CC587D"/>
    <w:rsid w:val="00CC5CA1"/>
    <w:rsid w:val="00CD1F5E"/>
    <w:rsid w:val="00CD216C"/>
    <w:rsid w:val="00CD21A1"/>
    <w:rsid w:val="00CD3180"/>
    <w:rsid w:val="00CD380B"/>
    <w:rsid w:val="00CD47DE"/>
    <w:rsid w:val="00CD5B1F"/>
    <w:rsid w:val="00CD5FA0"/>
    <w:rsid w:val="00CD6027"/>
    <w:rsid w:val="00CD777C"/>
    <w:rsid w:val="00CD7FCB"/>
    <w:rsid w:val="00CE02A8"/>
    <w:rsid w:val="00CE16A7"/>
    <w:rsid w:val="00CE2172"/>
    <w:rsid w:val="00CE5090"/>
    <w:rsid w:val="00CE62F5"/>
    <w:rsid w:val="00CF0084"/>
    <w:rsid w:val="00CF11CC"/>
    <w:rsid w:val="00CF1721"/>
    <w:rsid w:val="00CF2602"/>
    <w:rsid w:val="00CF2919"/>
    <w:rsid w:val="00CF3378"/>
    <w:rsid w:val="00CF3678"/>
    <w:rsid w:val="00CF3B4D"/>
    <w:rsid w:val="00CF447C"/>
    <w:rsid w:val="00CF4B2A"/>
    <w:rsid w:val="00CF68F5"/>
    <w:rsid w:val="00CF6F0D"/>
    <w:rsid w:val="00CF73D8"/>
    <w:rsid w:val="00CF74FF"/>
    <w:rsid w:val="00CF7D62"/>
    <w:rsid w:val="00D01D7F"/>
    <w:rsid w:val="00D01E03"/>
    <w:rsid w:val="00D0236C"/>
    <w:rsid w:val="00D024BE"/>
    <w:rsid w:val="00D040BB"/>
    <w:rsid w:val="00D04142"/>
    <w:rsid w:val="00D04347"/>
    <w:rsid w:val="00D04658"/>
    <w:rsid w:val="00D0629E"/>
    <w:rsid w:val="00D06D64"/>
    <w:rsid w:val="00D06E21"/>
    <w:rsid w:val="00D07502"/>
    <w:rsid w:val="00D07735"/>
    <w:rsid w:val="00D07CF4"/>
    <w:rsid w:val="00D104DB"/>
    <w:rsid w:val="00D10BD9"/>
    <w:rsid w:val="00D11B9F"/>
    <w:rsid w:val="00D12006"/>
    <w:rsid w:val="00D157A7"/>
    <w:rsid w:val="00D15F41"/>
    <w:rsid w:val="00D163F4"/>
    <w:rsid w:val="00D173D8"/>
    <w:rsid w:val="00D174A1"/>
    <w:rsid w:val="00D17908"/>
    <w:rsid w:val="00D207C8"/>
    <w:rsid w:val="00D218B8"/>
    <w:rsid w:val="00D21DCB"/>
    <w:rsid w:val="00D2209D"/>
    <w:rsid w:val="00D226EE"/>
    <w:rsid w:val="00D2329B"/>
    <w:rsid w:val="00D23467"/>
    <w:rsid w:val="00D2634E"/>
    <w:rsid w:val="00D26A08"/>
    <w:rsid w:val="00D2703C"/>
    <w:rsid w:val="00D27383"/>
    <w:rsid w:val="00D30C9F"/>
    <w:rsid w:val="00D31024"/>
    <w:rsid w:val="00D313AA"/>
    <w:rsid w:val="00D31DF3"/>
    <w:rsid w:val="00D31EF8"/>
    <w:rsid w:val="00D3224B"/>
    <w:rsid w:val="00D326AD"/>
    <w:rsid w:val="00D3382A"/>
    <w:rsid w:val="00D33E11"/>
    <w:rsid w:val="00D33E46"/>
    <w:rsid w:val="00D34B96"/>
    <w:rsid w:val="00D358BF"/>
    <w:rsid w:val="00D3794F"/>
    <w:rsid w:val="00D4068E"/>
    <w:rsid w:val="00D40BEF"/>
    <w:rsid w:val="00D421B9"/>
    <w:rsid w:val="00D42C7F"/>
    <w:rsid w:val="00D431FC"/>
    <w:rsid w:val="00D45926"/>
    <w:rsid w:val="00D45AB6"/>
    <w:rsid w:val="00D478CC"/>
    <w:rsid w:val="00D524E8"/>
    <w:rsid w:val="00D52987"/>
    <w:rsid w:val="00D52E28"/>
    <w:rsid w:val="00D5432A"/>
    <w:rsid w:val="00D54376"/>
    <w:rsid w:val="00D55C87"/>
    <w:rsid w:val="00D56D5E"/>
    <w:rsid w:val="00D57288"/>
    <w:rsid w:val="00D57A24"/>
    <w:rsid w:val="00D602BF"/>
    <w:rsid w:val="00D6030E"/>
    <w:rsid w:val="00D60512"/>
    <w:rsid w:val="00D60FEC"/>
    <w:rsid w:val="00D61624"/>
    <w:rsid w:val="00D623B7"/>
    <w:rsid w:val="00D62DA4"/>
    <w:rsid w:val="00D643B9"/>
    <w:rsid w:val="00D64AFD"/>
    <w:rsid w:val="00D65005"/>
    <w:rsid w:val="00D6521B"/>
    <w:rsid w:val="00D653F6"/>
    <w:rsid w:val="00D65740"/>
    <w:rsid w:val="00D65FD4"/>
    <w:rsid w:val="00D679F6"/>
    <w:rsid w:val="00D67ECB"/>
    <w:rsid w:val="00D7083F"/>
    <w:rsid w:val="00D70F1C"/>
    <w:rsid w:val="00D74388"/>
    <w:rsid w:val="00D7512A"/>
    <w:rsid w:val="00D75780"/>
    <w:rsid w:val="00D757BB"/>
    <w:rsid w:val="00D76F70"/>
    <w:rsid w:val="00D771E0"/>
    <w:rsid w:val="00D77D5A"/>
    <w:rsid w:val="00D81AA1"/>
    <w:rsid w:val="00D81BBF"/>
    <w:rsid w:val="00D82030"/>
    <w:rsid w:val="00D83729"/>
    <w:rsid w:val="00D838DB"/>
    <w:rsid w:val="00D841EA"/>
    <w:rsid w:val="00D844C9"/>
    <w:rsid w:val="00D8677C"/>
    <w:rsid w:val="00D86C7F"/>
    <w:rsid w:val="00D87028"/>
    <w:rsid w:val="00D87911"/>
    <w:rsid w:val="00D9354A"/>
    <w:rsid w:val="00D9402C"/>
    <w:rsid w:val="00D9468A"/>
    <w:rsid w:val="00D95BEA"/>
    <w:rsid w:val="00D97E0F"/>
    <w:rsid w:val="00DA0012"/>
    <w:rsid w:val="00DA0BC2"/>
    <w:rsid w:val="00DA1226"/>
    <w:rsid w:val="00DA15E7"/>
    <w:rsid w:val="00DA1D43"/>
    <w:rsid w:val="00DA22B1"/>
    <w:rsid w:val="00DA238D"/>
    <w:rsid w:val="00DA248C"/>
    <w:rsid w:val="00DA2AA2"/>
    <w:rsid w:val="00DA3072"/>
    <w:rsid w:val="00DA44C0"/>
    <w:rsid w:val="00DA5D54"/>
    <w:rsid w:val="00DA6A56"/>
    <w:rsid w:val="00DA75B3"/>
    <w:rsid w:val="00DA78CC"/>
    <w:rsid w:val="00DA7C55"/>
    <w:rsid w:val="00DB0732"/>
    <w:rsid w:val="00DB1236"/>
    <w:rsid w:val="00DB1574"/>
    <w:rsid w:val="00DB4CD1"/>
    <w:rsid w:val="00DB59AE"/>
    <w:rsid w:val="00DC04C8"/>
    <w:rsid w:val="00DC06F3"/>
    <w:rsid w:val="00DC2125"/>
    <w:rsid w:val="00DC28B5"/>
    <w:rsid w:val="00DC2D94"/>
    <w:rsid w:val="00DC31FB"/>
    <w:rsid w:val="00DC3A44"/>
    <w:rsid w:val="00DC4CB6"/>
    <w:rsid w:val="00DC5513"/>
    <w:rsid w:val="00DC5F5F"/>
    <w:rsid w:val="00DC6007"/>
    <w:rsid w:val="00DC6957"/>
    <w:rsid w:val="00DC7231"/>
    <w:rsid w:val="00DC77AC"/>
    <w:rsid w:val="00DD0592"/>
    <w:rsid w:val="00DD14B3"/>
    <w:rsid w:val="00DD2080"/>
    <w:rsid w:val="00DD2F8D"/>
    <w:rsid w:val="00DD7641"/>
    <w:rsid w:val="00DE1E9D"/>
    <w:rsid w:val="00DE3466"/>
    <w:rsid w:val="00DE4401"/>
    <w:rsid w:val="00DE4902"/>
    <w:rsid w:val="00DE6296"/>
    <w:rsid w:val="00DF0AC3"/>
    <w:rsid w:val="00DF1E5C"/>
    <w:rsid w:val="00DF36C5"/>
    <w:rsid w:val="00DF4629"/>
    <w:rsid w:val="00DF575C"/>
    <w:rsid w:val="00DF65A0"/>
    <w:rsid w:val="00DF6DC0"/>
    <w:rsid w:val="00DF746B"/>
    <w:rsid w:val="00E00EAA"/>
    <w:rsid w:val="00E00ED6"/>
    <w:rsid w:val="00E01BE2"/>
    <w:rsid w:val="00E02787"/>
    <w:rsid w:val="00E03224"/>
    <w:rsid w:val="00E03972"/>
    <w:rsid w:val="00E039C7"/>
    <w:rsid w:val="00E0433B"/>
    <w:rsid w:val="00E05511"/>
    <w:rsid w:val="00E05534"/>
    <w:rsid w:val="00E111E2"/>
    <w:rsid w:val="00E1200E"/>
    <w:rsid w:val="00E13924"/>
    <w:rsid w:val="00E13AA1"/>
    <w:rsid w:val="00E1441F"/>
    <w:rsid w:val="00E16399"/>
    <w:rsid w:val="00E16BCA"/>
    <w:rsid w:val="00E16DE4"/>
    <w:rsid w:val="00E171AA"/>
    <w:rsid w:val="00E17D5E"/>
    <w:rsid w:val="00E200C1"/>
    <w:rsid w:val="00E2170D"/>
    <w:rsid w:val="00E220A7"/>
    <w:rsid w:val="00E242A3"/>
    <w:rsid w:val="00E24A0A"/>
    <w:rsid w:val="00E24A14"/>
    <w:rsid w:val="00E26D89"/>
    <w:rsid w:val="00E3124B"/>
    <w:rsid w:val="00E32468"/>
    <w:rsid w:val="00E33274"/>
    <w:rsid w:val="00E3361D"/>
    <w:rsid w:val="00E336D3"/>
    <w:rsid w:val="00E34AD3"/>
    <w:rsid w:val="00E34C13"/>
    <w:rsid w:val="00E35C30"/>
    <w:rsid w:val="00E36F98"/>
    <w:rsid w:val="00E37054"/>
    <w:rsid w:val="00E37208"/>
    <w:rsid w:val="00E3764C"/>
    <w:rsid w:val="00E3773F"/>
    <w:rsid w:val="00E37D15"/>
    <w:rsid w:val="00E40236"/>
    <w:rsid w:val="00E4142E"/>
    <w:rsid w:val="00E41F5C"/>
    <w:rsid w:val="00E41F5E"/>
    <w:rsid w:val="00E420DF"/>
    <w:rsid w:val="00E42DD5"/>
    <w:rsid w:val="00E42FE6"/>
    <w:rsid w:val="00E43DD6"/>
    <w:rsid w:val="00E444BB"/>
    <w:rsid w:val="00E45BBE"/>
    <w:rsid w:val="00E46142"/>
    <w:rsid w:val="00E46F3F"/>
    <w:rsid w:val="00E476AF"/>
    <w:rsid w:val="00E51843"/>
    <w:rsid w:val="00E53057"/>
    <w:rsid w:val="00E54E1C"/>
    <w:rsid w:val="00E562EB"/>
    <w:rsid w:val="00E564F7"/>
    <w:rsid w:val="00E56C17"/>
    <w:rsid w:val="00E57486"/>
    <w:rsid w:val="00E57A30"/>
    <w:rsid w:val="00E57F40"/>
    <w:rsid w:val="00E57FAD"/>
    <w:rsid w:val="00E6218F"/>
    <w:rsid w:val="00E62D2A"/>
    <w:rsid w:val="00E6315F"/>
    <w:rsid w:val="00E6345F"/>
    <w:rsid w:val="00E63786"/>
    <w:rsid w:val="00E640CB"/>
    <w:rsid w:val="00E64302"/>
    <w:rsid w:val="00E662F5"/>
    <w:rsid w:val="00E670DE"/>
    <w:rsid w:val="00E70102"/>
    <w:rsid w:val="00E704AE"/>
    <w:rsid w:val="00E70505"/>
    <w:rsid w:val="00E713B9"/>
    <w:rsid w:val="00E71E49"/>
    <w:rsid w:val="00E72654"/>
    <w:rsid w:val="00E728F1"/>
    <w:rsid w:val="00E7331F"/>
    <w:rsid w:val="00E73CCF"/>
    <w:rsid w:val="00E74267"/>
    <w:rsid w:val="00E74426"/>
    <w:rsid w:val="00E74786"/>
    <w:rsid w:val="00E74C9D"/>
    <w:rsid w:val="00E74F54"/>
    <w:rsid w:val="00E7504D"/>
    <w:rsid w:val="00E761FA"/>
    <w:rsid w:val="00E8006D"/>
    <w:rsid w:val="00E804BC"/>
    <w:rsid w:val="00E80EC4"/>
    <w:rsid w:val="00E81532"/>
    <w:rsid w:val="00E8200C"/>
    <w:rsid w:val="00E823A4"/>
    <w:rsid w:val="00E8242B"/>
    <w:rsid w:val="00E84A79"/>
    <w:rsid w:val="00E8796C"/>
    <w:rsid w:val="00E87C30"/>
    <w:rsid w:val="00E90EEB"/>
    <w:rsid w:val="00E93AC2"/>
    <w:rsid w:val="00E94A2D"/>
    <w:rsid w:val="00E95038"/>
    <w:rsid w:val="00E96701"/>
    <w:rsid w:val="00E968A9"/>
    <w:rsid w:val="00EA0B58"/>
    <w:rsid w:val="00EA1F36"/>
    <w:rsid w:val="00EA46F3"/>
    <w:rsid w:val="00EA54E3"/>
    <w:rsid w:val="00EA5EC1"/>
    <w:rsid w:val="00EA61B3"/>
    <w:rsid w:val="00EA6504"/>
    <w:rsid w:val="00EA75D8"/>
    <w:rsid w:val="00EA7EDA"/>
    <w:rsid w:val="00EB052A"/>
    <w:rsid w:val="00EB06E6"/>
    <w:rsid w:val="00EB09BB"/>
    <w:rsid w:val="00EB101C"/>
    <w:rsid w:val="00EB156F"/>
    <w:rsid w:val="00EB1C84"/>
    <w:rsid w:val="00EB1DEE"/>
    <w:rsid w:val="00EB2D45"/>
    <w:rsid w:val="00EB2D88"/>
    <w:rsid w:val="00EB4508"/>
    <w:rsid w:val="00EB4DE8"/>
    <w:rsid w:val="00EB4FC9"/>
    <w:rsid w:val="00EB607F"/>
    <w:rsid w:val="00EB70E6"/>
    <w:rsid w:val="00EB71BB"/>
    <w:rsid w:val="00EB7388"/>
    <w:rsid w:val="00EC0AC6"/>
    <w:rsid w:val="00EC0DCC"/>
    <w:rsid w:val="00EC113D"/>
    <w:rsid w:val="00EC2B53"/>
    <w:rsid w:val="00EC2C24"/>
    <w:rsid w:val="00EC307C"/>
    <w:rsid w:val="00EC37C4"/>
    <w:rsid w:val="00EC3971"/>
    <w:rsid w:val="00EC4D8A"/>
    <w:rsid w:val="00EC5B02"/>
    <w:rsid w:val="00EC61BC"/>
    <w:rsid w:val="00EC634C"/>
    <w:rsid w:val="00EC6451"/>
    <w:rsid w:val="00EC7245"/>
    <w:rsid w:val="00EC7880"/>
    <w:rsid w:val="00ED01DD"/>
    <w:rsid w:val="00ED1A1B"/>
    <w:rsid w:val="00ED235E"/>
    <w:rsid w:val="00ED2BC1"/>
    <w:rsid w:val="00ED2F28"/>
    <w:rsid w:val="00ED5A87"/>
    <w:rsid w:val="00ED5EFE"/>
    <w:rsid w:val="00ED63F8"/>
    <w:rsid w:val="00ED6DE4"/>
    <w:rsid w:val="00EE02C3"/>
    <w:rsid w:val="00EE226F"/>
    <w:rsid w:val="00EE2C5B"/>
    <w:rsid w:val="00EE3DBC"/>
    <w:rsid w:val="00EE46F1"/>
    <w:rsid w:val="00EE6B84"/>
    <w:rsid w:val="00EF0392"/>
    <w:rsid w:val="00EF0731"/>
    <w:rsid w:val="00EF10AB"/>
    <w:rsid w:val="00EF284B"/>
    <w:rsid w:val="00EF3766"/>
    <w:rsid w:val="00EF4EE0"/>
    <w:rsid w:val="00EF73BE"/>
    <w:rsid w:val="00EF7FBB"/>
    <w:rsid w:val="00F0024B"/>
    <w:rsid w:val="00F00CAF"/>
    <w:rsid w:val="00F01101"/>
    <w:rsid w:val="00F0112D"/>
    <w:rsid w:val="00F0114A"/>
    <w:rsid w:val="00F02C46"/>
    <w:rsid w:val="00F02C99"/>
    <w:rsid w:val="00F03B21"/>
    <w:rsid w:val="00F03CE5"/>
    <w:rsid w:val="00F04CD2"/>
    <w:rsid w:val="00F0612B"/>
    <w:rsid w:val="00F06B6F"/>
    <w:rsid w:val="00F10A0F"/>
    <w:rsid w:val="00F12359"/>
    <w:rsid w:val="00F1273B"/>
    <w:rsid w:val="00F14032"/>
    <w:rsid w:val="00F14101"/>
    <w:rsid w:val="00F15655"/>
    <w:rsid w:val="00F20F72"/>
    <w:rsid w:val="00F21140"/>
    <w:rsid w:val="00F21774"/>
    <w:rsid w:val="00F21BB4"/>
    <w:rsid w:val="00F256BA"/>
    <w:rsid w:val="00F26168"/>
    <w:rsid w:val="00F26EDF"/>
    <w:rsid w:val="00F275E7"/>
    <w:rsid w:val="00F307C2"/>
    <w:rsid w:val="00F3134F"/>
    <w:rsid w:val="00F318A9"/>
    <w:rsid w:val="00F31BC1"/>
    <w:rsid w:val="00F31F11"/>
    <w:rsid w:val="00F32A1F"/>
    <w:rsid w:val="00F332B8"/>
    <w:rsid w:val="00F3604C"/>
    <w:rsid w:val="00F36878"/>
    <w:rsid w:val="00F36B53"/>
    <w:rsid w:val="00F37FE3"/>
    <w:rsid w:val="00F4089B"/>
    <w:rsid w:val="00F417B8"/>
    <w:rsid w:val="00F4215A"/>
    <w:rsid w:val="00F43B5C"/>
    <w:rsid w:val="00F44AFF"/>
    <w:rsid w:val="00F45828"/>
    <w:rsid w:val="00F45BD1"/>
    <w:rsid w:val="00F45C27"/>
    <w:rsid w:val="00F45D2F"/>
    <w:rsid w:val="00F47620"/>
    <w:rsid w:val="00F50923"/>
    <w:rsid w:val="00F51A7F"/>
    <w:rsid w:val="00F526CF"/>
    <w:rsid w:val="00F52857"/>
    <w:rsid w:val="00F52B0B"/>
    <w:rsid w:val="00F53BD8"/>
    <w:rsid w:val="00F53E76"/>
    <w:rsid w:val="00F543DE"/>
    <w:rsid w:val="00F5648C"/>
    <w:rsid w:val="00F56565"/>
    <w:rsid w:val="00F56933"/>
    <w:rsid w:val="00F609DD"/>
    <w:rsid w:val="00F633B4"/>
    <w:rsid w:val="00F6379A"/>
    <w:rsid w:val="00F647CC"/>
    <w:rsid w:val="00F64D61"/>
    <w:rsid w:val="00F65796"/>
    <w:rsid w:val="00F6683B"/>
    <w:rsid w:val="00F67FD6"/>
    <w:rsid w:val="00F711F9"/>
    <w:rsid w:val="00F72436"/>
    <w:rsid w:val="00F7268D"/>
    <w:rsid w:val="00F72E8C"/>
    <w:rsid w:val="00F741CA"/>
    <w:rsid w:val="00F743D5"/>
    <w:rsid w:val="00F749E2"/>
    <w:rsid w:val="00F75126"/>
    <w:rsid w:val="00F75219"/>
    <w:rsid w:val="00F77264"/>
    <w:rsid w:val="00F77A09"/>
    <w:rsid w:val="00F77CE0"/>
    <w:rsid w:val="00F77D15"/>
    <w:rsid w:val="00F77EA3"/>
    <w:rsid w:val="00F8007F"/>
    <w:rsid w:val="00F819CE"/>
    <w:rsid w:val="00F8273C"/>
    <w:rsid w:val="00F830D8"/>
    <w:rsid w:val="00F83986"/>
    <w:rsid w:val="00F83D2B"/>
    <w:rsid w:val="00F83F48"/>
    <w:rsid w:val="00F84B77"/>
    <w:rsid w:val="00F84F3A"/>
    <w:rsid w:val="00F8651B"/>
    <w:rsid w:val="00F867B5"/>
    <w:rsid w:val="00F86F1E"/>
    <w:rsid w:val="00F872FA"/>
    <w:rsid w:val="00F87424"/>
    <w:rsid w:val="00F901EA"/>
    <w:rsid w:val="00F91C75"/>
    <w:rsid w:val="00F92A5D"/>
    <w:rsid w:val="00F94F96"/>
    <w:rsid w:val="00F95811"/>
    <w:rsid w:val="00F972CA"/>
    <w:rsid w:val="00FA2350"/>
    <w:rsid w:val="00FA28DF"/>
    <w:rsid w:val="00FA2B81"/>
    <w:rsid w:val="00FA2EBC"/>
    <w:rsid w:val="00FA35B4"/>
    <w:rsid w:val="00FA36B3"/>
    <w:rsid w:val="00FA37E0"/>
    <w:rsid w:val="00FA3824"/>
    <w:rsid w:val="00FA3FB6"/>
    <w:rsid w:val="00FA5E3B"/>
    <w:rsid w:val="00FA6B79"/>
    <w:rsid w:val="00FA7D5C"/>
    <w:rsid w:val="00FB0E48"/>
    <w:rsid w:val="00FB19CF"/>
    <w:rsid w:val="00FB30AC"/>
    <w:rsid w:val="00FB31BF"/>
    <w:rsid w:val="00FB345E"/>
    <w:rsid w:val="00FB44F5"/>
    <w:rsid w:val="00FB5174"/>
    <w:rsid w:val="00FB5445"/>
    <w:rsid w:val="00FB5837"/>
    <w:rsid w:val="00FB67E1"/>
    <w:rsid w:val="00FB724E"/>
    <w:rsid w:val="00FB7FEF"/>
    <w:rsid w:val="00FC03E8"/>
    <w:rsid w:val="00FC06D4"/>
    <w:rsid w:val="00FC2B0D"/>
    <w:rsid w:val="00FC3250"/>
    <w:rsid w:val="00FC3B19"/>
    <w:rsid w:val="00FC3E77"/>
    <w:rsid w:val="00FC4004"/>
    <w:rsid w:val="00FC61B1"/>
    <w:rsid w:val="00FC62EE"/>
    <w:rsid w:val="00FC6408"/>
    <w:rsid w:val="00FC75CB"/>
    <w:rsid w:val="00FC772E"/>
    <w:rsid w:val="00FC7D3F"/>
    <w:rsid w:val="00FD0746"/>
    <w:rsid w:val="00FD0A1B"/>
    <w:rsid w:val="00FD0FC2"/>
    <w:rsid w:val="00FD1009"/>
    <w:rsid w:val="00FD1F11"/>
    <w:rsid w:val="00FD1FAD"/>
    <w:rsid w:val="00FD3548"/>
    <w:rsid w:val="00FD35DD"/>
    <w:rsid w:val="00FD3853"/>
    <w:rsid w:val="00FD4B6A"/>
    <w:rsid w:val="00FD4EDE"/>
    <w:rsid w:val="00FD66F5"/>
    <w:rsid w:val="00FD6A55"/>
    <w:rsid w:val="00FD6A6A"/>
    <w:rsid w:val="00FD6C87"/>
    <w:rsid w:val="00FD779E"/>
    <w:rsid w:val="00FE0D21"/>
    <w:rsid w:val="00FE136C"/>
    <w:rsid w:val="00FE1488"/>
    <w:rsid w:val="00FE42A3"/>
    <w:rsid w:val="00FE4E21"/>
    <w:rsid w:val="00FE58E7"/>
    <w:rsid w:val="00FE5929"/>
    <w:rsid w:val="00FE7361"/>
    <w:rsid w:val="00FE7A03"/>
    <w:rsid w:val="00FF0502"/>
    <w:rsid w:val="00FF062B"/>
    <w:rsid w:val="00FF167D"/>
    <w:rsid w:val="00FF1E91"/>
    <w:rsid w:val="00FF2342"/>
    <w:rsid w:val="00FF2EBD"/>
    <w:rsid w:val="00FF35BC"/>
    <w:rsid w:val="00FF36B4"/>
    <w:rsid w:val="00FF56DB"/>
    <w:rsid w:val="00FF61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ED191"/>
  <w15:docId w15:val="{E39EC1A3-B8EF-4B58-8357-1D5D0D34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CD0"/>
    <w:pPr>
      <w:jc w:val="both"/>
    </w:pPr>
    <w:rPr>
      <w:rFonts w:ascii="Times New Roman" w:hAnsi="Times New Roman"/>
      <w:szCs w:val="22"/>
    </w:rPr>
  </w:style>
  <w:style w:type="paragraph" w:styleId="Titre1">
    <w:name w:val="heading 1"/>
    <w:basedOn w:val="Normal"/>
    <w:next w:val="Normal"/>
    <w:link w:val="Titre1Car"/>
    <w:qFormat/>
    <w:rsid w:val="00F7417F"/>
    <w:pPr>
      <w:keepNext/>
      <w:spacing w:before="240" w:after="60"/>
      <w:outlineLvl w:val="0"/>
    </w:pPr>
    <w:rPr>
      <w:rFonts w:ascii="Calibri" w:hAnsi="Calibri"/>
      <w:b/>
      <w:bCs/>
      <w:kern w:val="32"/>
      <w:sz w:val="32"/>
      <w:szCs w:val="32"/>
      <w:lang w:val="x-none" w:eastAsia="x-none"/>
    </w:rPr>
  </w:style>
  <w:style w:type="paragraph" w:styleId="Titre2">
    <w:name w:val="heading 2"/>
    <w:basedOn w:val="Normal"/>
    <w:next w:val="Normal"/>
    <w:link w:val="Titre2Car"/>
    <w:qFormat/>
    <w:rsid w:val="008A636C"/>
    <w:pPr>
      <w:keepNext/>
      <w:tabs>
        <w:tab w:val="left" w:pos="709"/>
        <w:tab w:val="left" w:pos="4253"/>
      </w:tabs>
      <w:spacing w:before="120" w:after="60"/>
      <w:outlineLvl w:val="1"/>
    </w:pPr>
    <w:rPr>
      <w:b/>
      <w:bCs/>
      <w:color w:val="1F497D"/>
      <w:spacing w:val="-12"/>
      <w:sz w:val="32"/>
      <w:szCs w:val="32"/>
      <w:lang w:eastAsia="x-none"/>
    </w:rPr>
  </w:style>
  <w:style w:type="paragraph" w:styleId="Titre3">
    <w:name w:val="heading 3"/>
    <w:basedOn w:val="Normal"/>
    <w:next w:val="Normal"/>
    <w:link w:val="Titre3Car"/>
    <w:qFormat/>
    <w:rsid w:val="00752A0E"/>
    <w:pPr>
      <w:keepNext/>
      <w:tabs>
        <w:tab w:val="left" w:pos="709"/>
        <w:tab w:val="left" w:pos="4253"/>
      </w:tabs>
      <w:spacing w:before="80" w:after="40"/>
      <w:outlineLvl w:val="2"/>
    </w:pPr>
    <w:rPr>
      <w:b/>
      <w:i/>
      <w:color w:val="26599A"/>
      <w:szCs w:val="20"/>
      <w:u w:val="single"/>
      <w:lang w:val="x-none" w:eastAsia="x-none"/>
    </w:rPr>
  </w:style>
  <w:style w:type="paragraph" w:styleId="Titre6">
    <w:name w:val="heading 6"/>
    <w:basedOn w:val="Normal"/>
    <w:next w:val="Normal"/>
    <w:link w:val="Titre6Car"/>
    <w:qFormat/>
    <w:rsid w:val="00877DE9"/>
    <w:pPr>
      <w:spacing w:before="240" w:after="60"/>
      <w:outlineLvl w:val="5"/>
    </w:pPr>
    <w:rPr>
      <w:rFonts w:ascii="Calibri" w:hAnsi="Calibri"/>
      <w:b/>
      <w:bCs/>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A636C"/>
    <w:rPr>
      <w:rFonts w:ascii="Times New Roman" w:hAnsi="Times New Roman"/>
      <w:b/>
      <w:bCs/>
      <w:color w:val="1F497D"/>
      <w:spacing w:val="-12"/>
      <w:sz w:val="32"/>
      <w:szCs w:val="32"/>
      <w:lang w:eastAsia="x-none"/>
    </w:rPr>
  </w:style>
  <w:style w:type="character" w:customStyle="1" w:styleId="Titre3Car">
    <w:name w:val="Titre 3 Car"/>
    <w:link w:val="Titre3"/>
    <w:rsid w:val="00752A0E"/>
    <w:rPr>
      <w:rFonts w:ascii="Times New Roman" w:hAnsi="Times New Roman"/>
      <w:b/>
      <w:i/>
      <w:color w:val="26599A"/>
      <w:u w:val="single"/>
      <w:lang w:val="x-none" w:eastAsia="x-none"/>
    </w:rPr>
  </w:style>
  <w:style w:type="character" w:styleId="Numrodepage">
    <w:name w:val="page number"/>
    <w:basedOn w:val="Policepardfaut"/>
    <w:rsid w:val="0087407A"/>
  </w:style>
  <w:style w:type="paragraph" w:styleId="En-tte">
    <w:name w:val="header"/>
    <w:basedOn w:val="Normal"/>
    <w:link w:val="En-tteCar"/>
    <w:uiPriority w:val="99"/>
    <w:rsid w:val="0087407A"/>
    <w:pPr>
      <w:tabs>
        <w:tab w:val="center" w:pos="4536"/>
        <w:tab w:val="right" w:pos="9072"/>
      </w:tabs>
    </w:pPr>
    <w:rPr>
      <w:szCs w:val="20"/>
      <w:lang w:val="x-none" w:eastAsia="x-none"/>
    </w:rPr>
  </w:style>
  <w:style w:type="character" w:customStyle="1" w:styleId="En-tteCar">
    <w:name w:val="En-tête Car"/>
    <w:link w:val="En-tte"/>
    <w:uiPriority w:val="99"/>
    <w:rsid w:val="0087407A"/>
    <w:rPr>
      <w:rFonts w:ascii="Times New Roman" w:eastAsia="Times New Roman" w:hAnsi="Times New Roman" w:cs="Times New Roman"/>
    </w:rPr>
  </w:style>
  <w:style w:type="paragraph" w:styleId="Pieddepage">
    <w:name w:val="footer"/>
    <w:basedOn w:val="Normal"/>
    <w:link w:val="PieddepageCar"/>
    <w:rsid w:val="0087407A"/>
    <w:pPr>
      <w:tabs>
        <w:tab w:val="center" w:pos="4536"/>
        <w:tab w:val="right" w:pos="9072"/>
      </w:tabs>
    </w:pPr>
    <w:rPr>
      <w:szCs w:val="20"/>
      <w:lang w:val="x-none" w:eastAsia="x-none"/>
    </w:rPr>
  </w:style>
  <w:style w:type="character" w:customStyle="1" w:styleId="PieddepageCar">
    <w:name w:val="Pied de page Car"/>
    <w:link w:val="Pieddepage"/>
    <w:rsid w:val="0087407A"/>
    <w:rPr>
      <w:rFonts w:ascii="Times New Roman" w:eastAsia="Times New Roman" w:hAnsi="Times New Roman" w:cs="Times New Roman"/>
    </w:rPr>
  </w:style>
  <w:style w:type="paragraph" w:customStyle="1" w:styleId="Emphaseple1">
    <w:name w:val="Emphase pâle1"/>
    <w:basedOn w:val="Normal"/>
    <w:uiPriority w:val="34"/>
    <w:qFormat/>
    <w:rsid w:val="0053490D"/>
    <w:pPr>
      <w:ind w:left="720"/>
      <w:contextualSpacing/>
    </w:pPr>
  </w:style>
  <w:style w:type="character" w:customStyle="1" w:styleId="Titre1Car">
    <w:name w:val="Titre 1 Car"/>
    <w:link w:val="Titre1"/>
    <w:rsid w:val="00F7417F"/>
    <w:rPr>
      <w:rFonts w:ascii="Calibri" w:eastAsia="Times New Roman" w:hAnsi="Calibri" w:cs="Times New Roman"/>
      <w:b/>
      <w:bCs/>
      <w:kern w:val="32"/>
      <w:sz w:val="32"/>
      <w:szCs w:val="32"/>
    </w:rPr>
  </w:style>
  <w:style w:type="paragraph" w:customStyle="1" w:styleId="puces">
    <w:name w:val="puces"/>
    <w:basedOn w:val="Normal"/>
    <w:qFormat/>
    <w:rsid w:val="00A35AD9"/>
    <w:pPr>
      <w:tabs>
        <w:tab w:val="num" w:pos="284"/>
        <w:tab w:val="right" w:pos="4395"/>
      </w:tabs>
      <w:ind w:left="284" w:hanging="284"/>
    </w:pPr>
  </w:style>
  <w:style w:type="paragraph" w:styleId="NormalWeb">
    <w:name w:val="Normal (Web)"/>
    <w:basedOn w:val="Normal"/>
    <w:uiPriority w:val="99"/>
    <w:rsid w:val="00524747"/>
    <w:pPr>
      <w:spacing w:before="100" w:beforeAutospacing="1" w:after="100" w:afterAutospacing="1"/>
      <w:jc w:val="left"/>
    </w:pPr>
    <w:rPr>
      <w:sz w:val="24"/>
      <w:szCs w:val="24"/>
    </w:rPr>
  </w:style>
  <w:style w:type="paragraph" w:styleId="Corpsdetexte2">
    <w:name w:val="Body Text 2"/>
    <w:basedOn w:val="Normal"/>
    <w:link w:val="Corpsdetexte2Car"/>
    <w:rsid w:val="00977B95"/>
    <w:pPr>
      <w:tabs>
        <w:tab w:val="left" w:pos="1134"/>
      </w:tabs>
    </w:pPr>
    <w:rPr>
      <w:i/>
      <w:iCs/>
      <w:lang w:val="x-none" w:eastAsia="x-none"/>
    </w:rPr>
  </w:style>
  <w:style w:type="character" w:customStyle="1" w:styleId="Corpsdetexte2Car">
    <w:name w:val="Corps de texte 2 Car"/>
    <w:link w:val="Corpsdetexte2"/>
    <w:rsid w:val="00977B95"/>
    <w:rPr>
      <w:rFonts w:ascii="Times New Roman" w:hAnsi="Times New Roman"/>
      <w:i/>
      <w:iCs/>
      <w:szCs w:val="22"/>
    </w:rPr>
  </w:style>
  <w:style w:type="paragraph" w:styleId="Textedebulles">
    <w:name w:val="Balloon Text"/>
    <w:basedOn w:val="Normal"/>
    <w:link w:val="TextedebullesCar"/>
    <w:rsid w:val="00CF2191"/>
    <w:rPr>
      <w:rFonts w:ascii="Tahoma" w:hAnsi="Tahoma"/>
      <w:sz w:val="16"/>
      <w:szCs w:val="16"/>
      <w:lang w:val="x-none" w:eastAsia="x-none"/>
    </w:rPr>
  </w:style>
  <w:style w:type="character" w:customStyle="1" w:styleId="TextedebullesCar">
    <w:name w:val="Texte de bulles Car"/>
    <w:link w:val="Textedebulles"/>
    <w:rsid w:val="00CF2191"/>
    <w:rPr>
      <w:rFonts w:ascii="Tahoma" w:hAnsi="Tahoma" w:cs="Tahoma"/>
      <w:sz w:val="16"/>
      <w:szCs w:val="16"/>
    </w:rPr>
  </w:style>
  <w:style w:type="paragraph" w:styleId="PrformatHTML">
    <w:name w:val="HTML Preformatted"/>
    <w:basedOn w:val="Normal"/>
    <w:link w:val="PrformatHTMLCar"/>
    <w:uiPriority w:val="99"/>
    <w:unhideWhenUsed/>
    <w:rsid w:val="00C4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val="x-none" w:eastAsia="x-none"/>
    </w:rPr>
  </w:style>
  <w:style w:type="character" w:customStyle="1" w:styleId="PrformatHTMLCar">
    <w:name w:val="Préformaté HTML Car"/>
    <w:link w:val="PrformatHTML"/>
    <w:uiPriority w:val="99"/>
    <w:rsid w:val="00C43919"/>
    <w:rPr>
      <w:rFonts w:ascii="Courier New" w:hAnsi="Courier New" w:cs="Courier New"/>
    </w:rPr>
  </w:style>
  <w:style w:type="paragraph" w:customStyle="1" w:styleId="Avecpuces">
    <w:name w:val="Avec puces"/>
    <w:aliases w:val="Avant : 0 cm,Suspendu : 0,5 cm"/>
    <w:basedOn w:val="Normal"/>
    <w:rsid w:val="009E4361"/>
    <w:pPr>
      <w:numPr>
        <w:numId w:val="1"/>
      </w:numPr>
      <w:ind w:left="284" w:hanging="284"/>
    </w:pPr>
    <w:rPr>
      <w:sz w:val="22"/>
    </w:rPr>
  </w:style>
  <w:style w:type="character" w:customStyle="1" w:styleId="Titre6Car">
    <w:name w:val="Titre 6 Car"/>
    <w:link w:val="Titre6"/>
    <w:semiHidden/>
    <w:rsid w:val="00877DE9"/>
    <w:rPr>
      <w:b/>
      <w:bCs/>
      <w:sz w:val="22"/>
      <w:szCs w:val="22"/>
    </w:rPr>
  </w:style>
  <w:style w:type="character" w:customStyle="1" w:styleId="apple-style-span">
    <w:name w:val="apple-style-span"/>
    <w:rsid w:val="000A258D"/>
  </w:style>
  <w:style w:type="paragraph" w:customStyle="1" w:styleId="ecxmsolistparagraph">
    <w:name w:val="ecxmsolistparagraph"/>
    <w:basedOn w:val="Normal"/>
    <w:rsid w:val="00B74D9E"/>
    <w:pPr>
      <w:spacing w:before="100" w:beforeAutospacing="1" w:after="100" w:afterAutospacing="1"/>
      <w:jc w:val="left"/>
    </w:pPr>
    <w:rPr>
      <w:sz w:val="24"/>
      <w:szCs w:val="24"/>
    </w:rPr>
  </w:style>
  <w:style w:type="character" w:customStyle="1" w:styleId="apple-converted-space">
    <w:name w:val="apple-converted-space"/>
    <w:rsid w:val="00B74D9E"/>
  </w:style>
  <w:style w:type="paragraph" w:styleId="Corpsdetexte">
    <w:name w:val="Body Text"/>
    <w:basedOn w:val="Normal"/>
    <w:link w:val="CorpsdetexteCar"/>
    <w:rsid w:val="002823D3"/>
    <w:pPr>
      <w:spacing w:after="120"/>
    </w:pPr>
  </w:style>
  <w:style w:type="character" w:customStyle="1" w:styleId="CorpsdetexteCar">
    <w:name w:val="Corps de texte Car"/>
    <w:link w:val="Corpsdetexte"/>
    <w:rsid w:val="002823D3"/>
    <w:rPr>
      <w:rFonts w:ascii="Times New Roman" w:hAnsi="Times New Roman"/>
      <w:szCs w:val="22"/>
    </w:rPr>
  </w:style>
  <w:style w:type="paragraph" w:styleId="Corpsdetexte3">
    <w:name w:val="Body Text 3"/>
    <w:basedOn w:val="Normal"/>
    <w:link w:val="Corpsdetexte3Car"/>
    <w:rsid w:val="00011958"/>
    <w:pPr>
      <w:spacing w:after="120"/>
    </w:pPr>
    <w:rPr>
      <w:sz w:val="16"/>
      <w:szCs w:val="16"/>
    </w:rPr>
  </w:style>
  <w:style w:type="character" w:customStyle="1" w:styleId="Corpsdetexte3Car">
    <w:name w:val="Corps de texte 3 Car"/>
    <w:link w:val="Corpsdetexte3"/>
    <w:rsid w:val="00011958"/>
    <w:rPr>
      <w:rFonts w:ascii="Times New Roman" w:hAnsi="Times New Roman"/>
      <w:sz w:val="16"/>
      <w:szCs w:val="16"/>
    </w:rPr>
  </w:style>
  <w:style w:type="character" w:styleId="Lienhypertexte">
    <w:name w:val="Hyperlink"/>
    <w:uiPriority w:val="99"/>
    <w:unhideWhenUsed/>
    <w:rsid w:val="006A52DE"/>
    <w:rPr>
      <w:color w:val="0000FF"/>
      <w:u w:val="single"/>
    </w:rPr>
  </w:style>
  <w:style w:type="character" w:styleId="lev">
    <w:name w:val="Strong"/>
    <w:uiPriority w:val="22"/>
    <w:qFormat/>
    <w:rsid w:val="006C4874"/>
    <w:rPr>
      <w:b/>
      <w:bCs/>
    </w:rPr>
  </w:style>
  <w:style w:type="paragraph" w:customStyle="1" w:styleId="Emphaseple2">
    <w:name w:val="Emphase pâle2"/>
    <w:basedOn w:val="Normal"/>
    <w:uiPriority w:val="34"/>
    <w:qFormat/>
    <w:rsid w:val="00FD0746"/>
    <w:pPr>
      <w:spacing w:after="200" w:line="276" w:lineRule="auto"/>
      <w:ind w:left="720"/>
      <w:contextualSpacing/>
      <w:jc w:val="left"/>
    </w:pPr>
    <w:rPr>
      <w:rFonts w:ascii="Calibri" w:eastAsia="Calibri" w:hAnsi="Calibri"/>
      <w:sz w:val="22"/>
      <w:lang w:eastAsia="en-US"/>
    </w:rPr>
  </w:style>
  <w:style w:type="paragraph" w:customStyle="1" w:styleId="Listemoyenne1-Accent61">
    <w:name w:val="Liste moyenne 1 - Accent 61"/>
    <w:basedOn w:val="Normal"/>
    <w:uiPriority w:val="34"/>
    <w:qFormat/>
    <w:rsid w:val="00323214"/>
    <w:pPr>
      <w:spacing w:before="100" w:beforeAutospacing="1" w:after="100" w:afterAutospacing="1"/>
      <w:jc w:val="left"/>
    </w:pPr>
    <w:rPr>
      <w:sz w:val="24"/>
      <w:szCs w:val="24"/>
    </w:rPr>
  </w:style>
  <w:style w:type="paragraph" w:styleId="Retraitcorpsdetexte">
    <w:name w:val="Body Text Indent"/>
    <w:basedOn w:val="Normal"/>
    <w:link w:val="RetraitcorpsdetexteCar"/>
    <w:rsid w:val="005C0783"/>
    <w:pPr>
      <w:spacing w:after="120"/>
      <w:ind w:left="283"/>
    </w:pPr>
  </w:style>
  <w:style w:type="character" w:customStyle="1" w:styleId="RetraitcorpsdetexteCar">
    <w:name w:val="Retrait corps de texte Car"/>
    <w:link w:val="Retraitcorpsdetexte"/>
    <w:rsid w:val="005C0783"/>
    <w:rPr>
      <w:rFonts w:ascii="Times New Roman" w:hAnsi="Times New Roman"/>
      <w:szCs w:val="22"/>
    </w:rPr>
  </w:style>
  <w:style w:type="paragraph" w:styleId="Notedefin">
    <w:name w:val="endnote text"/>
    <w:basedOn w:val="Normal"/>
    <w:link w:val="NotedefinCar"/>
    <w:rsid w:val="005C0783"/>
    <w:pPr>
      <w:jc w:val="left"/>
    </w:pPr>
    <w:rPr>
      <w:szCs w:val="20"/>
    </w:rPr>
  </w:style>
  <w:style w:type="character" w:customStyle="1" w:styleId="NotedefinCar">
    <w:name w:val="Note de fin Car"/>
    <w:link w:val="Notedefin"/>
    <w:rsid w:val="005C0783"/>
    <w:rPr>
      <w:rFonts w:ascii="Times New Roman" w:hAnsi="Times New Roman"/>
    </w:rPr>
  </w:style>
  <w:style w:type="paragraph" w:customStyle="1" w:styleId="Tramecouleur-Accent31">
    <w:name w:val="Trame couleur - Accent 31"/>
    <w:basedOn w:val="Normal"/>
    <w:uiPriority w:val="34"/>
    <w:qFormat/>
    <w:rsid w:val="00122C6E"/>
    <w:pPr>
      <w:spacing w:after="200"/>
      <w:ind w:left="720"/>
      <w:contextualSpacing/>
      <w:jc w:val="left"/>
    </w:pPr>
    <w:rPr>
      <w:rFonts w:ascii="Cambria" w:eastAsia="MS Mincho" w:hAnsi="Cambria"/>
      <w:sz w:val="22"/>
      <w:szCs w:val="24"/>
      <w:lang w:eastAsia="ja-JP"/>
    </w:rPr>
  </w:style>
  <w:style w:type="paragraph" w:styleId="Paragraphedeliste">
    <w:name w:val="List Paragraph"/>
    <w:aliases w:val="Liste Tiret"/>
    <w:basedOn w:val="Normal"/>
    <w:link w:val="ParagraphedelisteCar"/>
    <w:uiPriority w:val="34"/>
    <w:qFormat/>
    <w:rsid w:val="00D12006"/>
    <w:pPr>
      <w:ind w:left="720"/>
      <w:contextualSpacing/>
    </w:pPr>
  </w:style>
  <w:style w:type="paragraph" w:customStyle="1" w:styleId="StyleTitre2ComicSansMSNonsoulign">
    <w:name w:val="Style Titre 2 + Comic Sans MS Non souligné"/>
    <w:basedOn w:val="Titre2"/>
    <w:next w:val="StyleStyleTitre2ComicSansMSNonsoulignComplexe11pt"/>
    <w:rsid w:val="00F0612B"/>
    <w:pPr>
      <w:numPr>
        <w:numId w:val="2"/>
      </w:numPr>
      <w:tabs>
        <w:tab w:val="clear" w:pos="360"/>
        <w:tab w:val="clear" w:pos="709"/>
        <w:tab w:val="clear" w:pos="4253"/>
        <w:tab w:val="num" w:pos="540"/>
        <w:tab w:val="left" w:pos="3686"/>
      </w:tabs>
      <w:spacing w:before="0" w:after="0"/>
      <w:ind w:left="540"/>
      <w:jc w:val="left"/>
    </w:pPr>
    <w:rPr>
      <w:rFonts w:ascii="Comic Sans MS" w:hAnsi="Comic Sans MS"/>
      <w:b w:val="0"/>
      <w:bCs w:val="0"/>
      <w:color w:val="auto"/>
      <w:spacing w:val="0"/>
      <w:sz w:val="24"/>
      <w:szCs w:val="24"/>
      <w:lang w:eastAsia="fr-FR"/>
    </w:rPr>
  </w:style>
  <w:style w:type="paragraph" w:customStyle="1" w:styleId="StyleStyleTitre2ComicSansMSNonsoulignComplexe11pt">
    <w:name w:val="Style Style Titre 2 + Comic Sans MS Non souligné + (Complexe) 11 pt"/>
    <w:basedOn w:val="StyleTitre2ComicSansMSNonsoulign"/>
    <w:rsid w:val="00F0612B"/>
  </w:style>
  <w:style w:type="character" w:customStyle="1" w:styleId="apple-tab-span">
    <w:name w:val="apple-tab-span"/>
    <w:basedOn w:val="Policepardfaut"/>
    <w:rsid w:val="00632E7C"/>
  </w:style>
  <w:style w:type="paragraph" w:styleId="Sansinterligne">
    <w:name w:val="No Spacing"/>
    <w:uiPriority w:val="1"/>
    <w:qFormat/>
    <w:rsid w:val="00FF36B4"/>
    <w:rPr>
      <w:rFonts w:asciiTheme="minorHAnsi" w:eastAsiaTheme="minorEastAsia" w:hAnsiTheme="minorHAnsi" w:cstheme="minorBidi"/>
      <w:sz w:val="22"/>
      <w:szCs w:val="22"/>
    </w:rPr>
  </w:style>
  <w:style w:type="paragraph" w:styleId="Textebrut">
    <w:name w:val="Plain Text"/>
    <w:basedOn w:val="Normal"/>
    <w:link w:val="TextebrutCar"/>
    <w:uiPriority w:val="99"/>
    <w:semiHidden/>
    <w:unhideWhenUsed/>
    <w:rsid w:val="00B32E58"/>
    <w:pPr>
      <w:jc w:val="left"/>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B32E58"/>
    <w:rPr>
      <w:rFonts w:eastAsiaTheme="minorHAnsi" w:cstheme="minorBidi"/>
      <w:sz w:val="22"/>
      <w:szCs w:val="21"/>
      <w:lang w:eastAsia="en-US"/>
    </w:rPr>
  </w:style>
  <w:style w:type="paragraph" w:styleId="Retraitcorpsdetexte3">
    <w:name w:val="Body Text Indent 3"/>
    <w:basedOn w:val="Normal"/>
    <w:link w:val="Retraitcorpsdetexte3Car"/>
    <w:semiHidden/>
    <w:unhideWhenUsed/>
    <w:rsid w:val="00123926"/>
    <w:pPr>
      <w:spacing w:after="120"/>
      <w:ind w:left="283"/>
    </w:pPr>
    <w:rPr>
      <w:sz w:val="16"/>
      <w:szCs w:val="16"/>
    </w:rPr>
  </w:style>
  <w:style w:type="character" w:customStyle="1" w:styleId="Retraitcorpsdetexte3Car">
    <w:name w:val="Retrait corps de texte 3 Car"/>
    <w:basedOn w:val="Policepardfaut"/>
    <w:link w:val="Retraitcorpsdetexte3"/>
    <w:semiHidden/>
    <w:rsid w:val="00123926"/>
    <w:rPr>
      <w:rFonts w:ascii="Times New Roman" w:hAnsi="Times New Roman"/>
      <w:sz w:val="16"/>
      <w:szCs w:val="16"/>
    </w:rPr>
  </w:style>
  <w:style w:type="table" w:customStyle="1" w:styleId="TableGrid">
    <w:name w:val="TableGrid"/>
    <w:rsid w:val="00284939"/>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Grilledutableau">
    <w:name w:val="Table Grid"/>
    <w:basedOn w:val="TableauNormal"/>
    <w:uiPriority w:val="39"/>
    <w:rsid w:val="006A58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6A58E0"/>
    <w:pPr>
      <w:autoSpaceDE w:val="0"/>
      <w:autoSpaceDN w:val="0"/>
      <w:spacing w:after="140"/>
    </w:pPr>
    <w:rPr>
      <w:rFonts w:ascii="Arial" w:hAnsi="Arial" w:cs="Arial"/>
      <w:szCs w:val="20"/>
    </w:rPr>
  </w:style>
  <w:style w:type="paragraph" w:customStyle="1" w:styleId="Standard">
    <w:name w:val="Standard"/>
    <w:rsid w:val="00164F6D"/>
    <w:pPr>
      <w:widowControl w:val="0"/>
      <w:suppressAutoHyphens/>
      <w:autoSpaceDN w:val="0"/>
    </w:pPr>
    <w:rPr>
      <w:rFonts w:ascii="Times New Roman" w:eastAsia="SimSun" w:hAnsi="Times New Roman" w:cs="Mangal"/>
      <w:kern w:val="3"/>
      <w:sz w:val="24"/>
      <w:szCs w:val="24"/>
      <w:lang w:eastAsia="zh-CN" w:bidi="hi-IN"/>
    </w:rPr>
  </w:style>
  <w:style w:type="character" w:customStyle="1" w:styleId="markedcontent">
    <w:name w:val="markedcontent"/>
    <w:basedOn w:val="Policepardfaut"/>
    <w:rsid w:val="00EB052A"/>
  </w:style>
  <w:style w:type="character" w:customStyle="1" w:styleId="ParagraphedelisteCar">
    <w:name w:val="Paragraphe de liste Car"/>
    <w:aliases w:val="Liste Tiret Car"/>
    <w:basedOn w:val="Policepardfaut"/>
    <w:link w:val="Paragraphedeliste"/>
    <w:uiPriority w:val="34"/>
    <w:locked/>
    <w:rsid w:val="00EB052A"/>
    <w:rPr>
      <w:rFonts w:ascii="Times New Roman" w:hAnsi="Times New Roman"/>
      <w:szCs w:val="22"/>
    </w:rPr>
  </w:style>
  <w:style w:type="paragraph" w:customStyle="1" w:styleId="stylestyletitre2comicsansmsnonsouligncomplexe11pt0">
    <w:name w:val="stylestyletitre2comicsansmsnonsouligncomplexe11pt"/>
    <w:basedOn w:val="Normal"/>
    <w:rsid w:val="009F0B88"/>
    <w:pPr>
      <w:spacing w:before="100" w:beforeAutospacing="1" w:after="100" w:afterAutospacing="1"/>
      <w:jc w:val="left"/>
    </w:pPr>
    <w:rPr>
      <w:sz w:val="24"/>
      <w:szCs w:val="24"/>
    </w:rPr>
  </w:style>
  <w:style w:type="paragraph" w:customStyle="1" w:styleId="bodytext">
    <w:name w:val="bodytext"/>
    <w:basedOn w:val="Normal"/>
    <w:rsid w:val="00BE7089"/>
    <w:pPr>
      <w:spacing w:before="100" w:beforeAutospacing="1" w:after="100" w:afterAutospacing="1"/>
      <w:jc w:val="left"/>
    </w:pPr>
    <w:rPr>
      <w:rFonts w:eastAsiaTheme="minorHAnsi"/>
      <w:sz w:val="24"/>
      <w:szCs w:val="24"/>
    </w:rPr>
  </w:style>
  <w:style w:type="numbering" w:customStyle="1" w:styleId="Numbering123">
    <w:name w:val="Numbering 123"/>
    <w:basedOn w:val="Aucuneliste"/>
    <w:rsid w:val="00731509"/>
    <w:pPr>
      <w:numPr>
        <w:numId w:val="29"/>
      </w:numPr>
    </w:pPr>
  </w:style>
  <w:style w:type="character" w:styleId="Mentionnonrsolue">
    <w:name w:val="Unresolved Mention"/>
    <w:basedOn w:val="Policepardfaut"/>
    <w:uiPriority w:val="99"/>
    <w:semiHidden/>
    <w:unhideWhenUsed/>
    <w:rsid w:val="00F867B5"/>
    <w:rPr>
      <w:color w:val="605E5C"/>
      <w:shd w:val="clear" w:color="auto" w:fill="E1DFDD"/>
    </w:rPr>
  </w:style>
  <w:style w:type="paragraph" w:customStyle="1" w:styleId="Style11">
    <w:name w:val="Style11"/>
    <w:basedOn w:val="Normal"/>
    <w:link w:val="Style11Car"/>
    <w:rsid w:val="00797AF4"/>
    <w:pPr>
      <w:jc w:val="left"/>
    </w:pPr>
    <w:rPr>
      <w:rFonts w:ascii="Arial" w:eastAsiaTheme="minorHAnsi" w:hAnsi="Arial" w:cstheme="minorBidi"/>
      <w:sz w:val="22"/>
      <w:lang w:eastAsia="en-US"/>
    </w:rPr>
  </w:style>
  <w:style w:type="character" w:customStyle="1" w:styleId="Style11Car">
    <w:name w:val="Style11 Car"/>
    <w:basedOn w:val="Policepardfaut"/>
    <w:link w:val="Style11"/>
    <w:rsid w:val="00797AF4"/>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063">
      <w:bodyDiv w:val="1"/>
      <w:marLeft w:val="0"/>
      <w:marRight w:val="0"/>
      <w:marTop w:val="0"/>
      <w:marBottom w:val="0"/>
      <w:divBdr>
        <w:top w:val="none" w:sz="0" w:space="0" w:color="auto"/>
        <w:left w:val="none" w:sz="0" w:space="0" w:color="auto"/>
        <w:bottom w:val="none" w:sz="0" w:space="0" w:color="auto"/>
        <w:right w:val="none" w:sz="0" w:space="0" w:color="auto"/>
      </w:divBdr>
    </w:div>
    <w:div w:id="19359563">
      <w:bodyDiv w:val="1"/>
      <w:marLeft w:val="0"/>
      <w:marRight w:val="0"/>
      <w:marTop w:val="0"/>
      <w:marBottom w:val="0"/>
      <w:divBdr>
        <w:top w:val="none" w:sz="0" w:space="0" w:color="auto"/>
        <w:left w:val="none" w:sz="0" w:space="0" w:color="auto"/>
        <w:bottom w:val="none" w:sz="0" w:space="0" w:color="auto"/>
        <w:right w:val="none" w:sz="0" w:space="0" w:color="auto"/>
      </w:divBdr>
    </w:div>
    <w:div w:id="23210851">
      <w:bodyDiv w:val="1"/>
      <w:marLeft w:val="0"/>
      <w:marRight w:val="0"/>
      <w:marTop w:val="0"/>
      <w:marBottom w:val="0"/>
      <w:divBdr>
        <w:top w:val="none" w:sz="0" w:space="0" w:color="auto"/>
        <w:left w:val="none" w:sz="0" w:space="0" w:color="auto"/>
        <w:bottom w:val="none" w:sz="0" w:space="0" w:color="auto"/>
        <w:right w:val="none" w:sz="0" w:space="0" w:color="auto"/>
      </w:divBdr>
    </w:div>
    <w:div w:id="24332175">
      <w:bodyDiv w:val="1"/>
      <w:marLeft w:val="0"/>
      <w:marRight w:val="0"/>
      <w:marTop w:val="0"/>
      <w:marBottom w:val="0"/>
      <w:divBdr>
        <w:top w:val="none" w:sz="0" w:space="0" w:color="auto"/>
        <w:left w:val="none" w:sz="0" w:space="0" w:color="auto"/>
        <w:bottom w:val="none" w:sz="0" w:space="0" w:color="auto"/>
        <w:right w:val="none" w:sz="0" w:space="0" w:color="auto"/>
      </w:divBdr>
    </w:div>
    <w:div w:id="29259576">
      <w:bodyDiv w:val="1"/>
      <w:marLeft w:val="0"/>
      <w:marRight w:val="0"/>
      <w:marTop w:val="0"/>
      <w:marBottom w:val="0"/>
      <w:divBdr>
        <w:top w:val="none" w:sz="0" w:space="0" w:color="auto"/>
        <w:left w:val="none" w:sz="0" w:space="0" w:color="auto"/>
        <w:bottom w:val="none" w:sz="0" w:space="0" w:color="auto"/>
        <w:right w:val="none" w:sz="0" w:space="0" w:color="auto"/>
      </w:divBdr>
    </w:div>
    <w:div w:id="34618658">
      <w:bodyDiv w:val="1"/>
      <w:marLeft w:val="0"/>
      <w:marRight w:val="0"/>
      <w:marTop w:val="0"/>
      <w:marBottom w:val="0"/>
      <w:divBdr>
        <w:top w:val="none" w:sz="0" w:space="0" w:color="auto"/>
        <w:left w:val="none" w:sz="0" w:space="0" w:color="auto"/>
        <w:bottom w:val="none" w:sz="0" w:space="0" w:color="auto"/>
        <w:right w:val="none" w:sz="0" w:space="0" w:color="auto"/>
      </w:divBdr>
    </w:div>
    <w:div w:id="37778135">
      <w:bodyDiv w:val="1"/>
      <w:marLeft w:val="0"/>
      <w:marRight w:val="0"/>
      <w:marTop w:val="0"/>
      <w:marBottom w:val="0"/>
      <w:divBdr>
        <w:top w:val="none" w:sz="0" w:space="0" w:color="auto"/>
        <w:left w:val="none" w:sz="0" w:space="0" w:color="auto"/>
        <w:bottom w:val="none" w:sz="0" w:space="0" w:color="auto"/>
        <w:right w:val="none" w:sz="0" w:space="0" w:color="auto"/>
      </w:divBdr>
    </w:div>
    <w:div w:id="63769339">
      <w:bodyDiv w:val="1"/>
      <w:marLeft w:val="0"/>
      <w:marRight w:val="0"/>
      <w:marTop w:val="0"/>
      <w:marBottom w:val="0"/>
      <w:divBdr>
        <w:top w:val="none" w:sz="0" w:space="0" w:color="auto"/>
        <w:left w:val="none" w:sz="0" w:space="0" w:color="auto"/>
        <w:bottom w:val="none" w:sz="0" w:space="0" w:color="auto"/>
        <w:right w:val="none" w:sz="0" w:space="0" w:color="auto"/>
      </w:divBdr>
    </w:div>
    <w:div w:id="90512686">
      <w:bodyDiv w:val="1"/>
      <w:marLeft w:val="0"/>
      <w:marRight w:val="0"/>
      <w:marTop w:val="0"/>
      <w:marBottom w:val="0"/>
      <w:divBdr>
        <w:top w:val="none" w:sz="0" w:space="0" w:color="auto"/>
        <w:left w:val="none" w:sz="0" w:space="0" w:color="auto"/>
        <w:bottom w:val="none" w:sz="0" w:space="0" w:color="auto"/>
        <w:right w:val="none" w:sz="0" w:space="0" w:color="auto"/>
      </w:divBdr>
    </w:div>
    <w:div w:id="95099440">
      <w:bodyDiv w:val="1"/>
      <w:marLeft w:val="0"/>
      <w:marRight w:val="0"/>
      <w:marTop w:val="0"/>
      <w:marBottom w:val="0"/>
      <w:divBdr>
        <w:top w:val="none" w:sz="0" w:space="0" w:color="auto"/>
        <w:left w:val="none" w:sz="0" w:space="0" w:color="auto"/>
        <w:bottom w:val="none" w:sz="0" w:space="0" w:color="auto"/>
        <w:right w:val="none" w:sz="0" w:space="0" w:color="auto"/>
      </w:divBdr>
    </w:div>
    <w:div w:id="97261875">
      <w:bodyDiv w:val="1"/>
      <w:marLeft w:val="0"/>
      <w:marRight w:val="0"/>
      <w:marTop w:val="0"/>
      <w:marBottom w:val="0"/>
      <w:divBdr>
        <w:top w:val="none" w:sz="0" w:space="0" w:color="auto"/>
        <w:left w:val="none" w:sz="0" w:space="0" w:color="auto"/>
        <w:bottom w:val="none" w:sz="0" w:space="0" w:color="auto"/>
        <w:right w:val="none" w:sz="0" w:space="0" w:color="auto"/>
      </w:divBdr>
    </w:div>
    <w:div w:id="111176471">
      <w:bodyDiv w:val="1"/>
      <w:marLeft w:val="0"/>
      <w:marRight w:val="0"/>
      <w:marTop w:val="0"/>
      <w:marBottom w:val="0"/>
      <w:divBdr>
        <w:top w:val="none" w:sz="0" w:space="0" w:color="auto"/>
        <w:left w:val="none" w:sz="0" w:space="0" w:color="auto"/>
        <w:bottom w:val="none" w:sz="0" w:space="0" w:color="auto"/>
        <w:right w:val="none" w:sz="0" w:space="0" w:color="auto"/>
      </w:divBdr>
      <w:divsChild>
        <w:div w:id="2012874949">
          <w:marLeft w:val="0"/>
          <w:marRight w:val="0"/>
          <w:marTop w:val="0"/>
          <w:marBottom w:val="120"/>
          <w:divBdr>
            <w:top w:val="none" w:sz="0" w:space="0" w:color="auto"/>
            <w:left w:val="none" w:sz="0" w:space="0" w:color="auto"/>
            <w:bottom w:val="none" w:sz="0" w:space="0" w:color="auto"/>
            <w:right w:val="none" w:sz="0" w:space="0" w:color="auto"/>
          </w:divBdr>
        </w:div>
      </w:divsChild>
    </w:div>
    <w:div w:id="121384142">
      <w:bodyDiv w:val="1"/>
      <w:marLeft w:val="0"/>
      <w:marRight w:val="0"/>
      <w:marTop w:val="0"/>
      <w:marBottom w:val="0"/>
      <w:divBdr>
        <w:top w:val="none" w:sz="0" w:space="0" w:color="auto"/>
        <w:left w:val="none" w:sz="0" w:space="0" w:color="auto"/>
        <w:bottom w:val="none" w:sz="0" w:space="0" w:color="auto"/>
        <w:right w:val="none" w:sz="0" w:space="0" w:color="auto"/>
      </w:divBdr>
    </w:div>
    <w:div w:id="128016744">
      <w:bodyDiv w:val="1"/>
      <w:marLeft w:val="0"/>
      <w:marRight w:val="0"/>
      <w:marTop w:val="0"/>
      <w:marBottom w:val="0"/>
      <w:divBdr>
        <w:top w:val="none" w:sz="0" w:space="0" w:color="auto"/>
        <w:left w:val="none" w:sz="0" w:space="0" w:color="auto"/>
        <w:bottom w:val="none" w:sz="0" w:space="0" w:color="auto"/>
        <w:right w:val="none" w:sz="0" w:space="0" w:color="auto"/>
      </w:divBdr>
    </w:div>
    <w:div w:id="129517927">
      <w:bodyDiv w:val="1"/>
      <w:marLeft w:val="0"/>
      <w:marRight w:val="0"/>
      <w:marTop w:val="0"/>
      <w:marBottom w:val="0"/>
      <w:divBdr>
        <w:top w:val="none" w:sz="0" w:space="0" w:color="auto"/>
        <w:left w:val="none" w:sz="0" w:space="0" w:color="auto"/>
        <w:bottom w:val="none" w:sz="0" w:space="0" w:color="auto"/>
        <w:right w:val="none" w:sz="0" w:space="0" w:color="auto"/>
      </w:divBdr>
    </w:div>
    <w:div w:id="136070151">
      <w:bodyDiv w:val="1"/>
      <w:marLeft w:val="0"/>
      <w:marRight w:val="0"/>
      <w:marTop w:val="0"/>
      <w:marBottom w:val="0"/>
      <w:divBdr>
        <w:top w:val="none" w:sz="0" w:space="0" w:color="auto"/>
        <w:left w:val="none" w:sz="0" w:space="0" w:color="auto"/>
        <w:bottom w:val="none" w:sz="0" w:space="0" w:color="auto"/>
        <w:right w:val="none" w:sz="0" w:space="0" w:color="auto"/>
      </w:divBdr>
    </w:div>
    <w:div w:id="143620684">
      <w:bodyDiv w:val="1"/>
      <w:marLeft w:val="0"/>
      <w:marRight w:val="0"/>
      <w:marTop w:val="0"/>
      <w:marBottom w:val="0"/>
      <w:divBdr>
        <w:top w:val="none" w:sz="0" w:space="0" w:color="auto"/>
        <w:left w:val="none" w:sz="0" w:space="0" w:color="auto"/>
        <w:bottom w:val="none" w:sz="0" w:space="0" w:color="auto"/>
        <w:right w:val="none" w:sz="0" w:space="0" w:color="auto"/>
      </w:divBdr>
    </w:div>
    <w:div w:id="145517628">
      <w:bodyDiv w:val="1"/>
      <w:marLeft w:val="0"/>
      <w:marRight w:val="0"/>
      <w:marTop w:val="0"/>
      <w:marBottom w:val="0"/>
      <w:divBdr>
        <w:top w:val="none" w:sz="0" w:space="0" w:color="auto"/>
        <w:left w:val="none" w:sz="0" w:space="0" w:color="auto"/>
        <w:bottom w:val="none" w:sz="0" w:space="0" w:color="auto"/>
        <w:right w:val="none" w:sz="0" w:space="0" w:color="auto"/>
      </w:divBdr>
    </w:div>
    <w:div w:id="147794007">
      <w:bodyDiv w:val="1"/>
      <w:marLeft w:val="0"/>
      <w:marRight w:val="0"/>
      <w:marTop w:val="0"/>
      <w:marBottom w:val="0"/>
      <w:divBdr>
        <w:top w:val="none" w:sz="0" w:space="0" w:color="auto"/>
        <w:left w:val="none" w:sz="0" w:space="0" w:color="auto"/>
        <w:bottom w:val="none" w:sz="0" w:space="0" w:color="auto"/>
        <w:right w:val="none" w:sz="0" w:space="0" w:color="auto"/>
      </w:divBdr>
    </w:div>
    <w:div w:id="149520309">
      <w:bodyDiv w:val="1"/>
      <w:marLeft w:val="0"/>
      <w:marRight w:val="0"/>
      <w:marTop w:val="0"/>
      <w:marBottom w:val="0"/>
      <w:divBdr>
        <w:top w:val="none" w:sz="0" w:space="0" w:color="auto"/>
        <w:left w:val="none" w:sz="0" w:space="0" w:color="auto"/>
        <w:bottom w:val="none" w:sz="0" w:space="0" w:color="auto"/>
        <w:right w:val="none" w:sz="0" w:space="0" w:color="auto"/>
      </w:divBdr>
    </w:div>
    <w:div w:id="155460284">
      <w:bodyDiv w:val="1"/>
      <w:marLeft w:val="0"/>
      <w:marRight w:val="0"/>
      <w:marTop w:val="0"/>
      <w:marBottom w:val="0"/>
      <w:divBdr>
        <w:top w:val="none" w:sz="0" w:space="0" w:color="auto"/>
        <w:left w:val="none" w:sz="0" w:space="0" w:color="auto"/>
        <w:bottom w:val="none" w:sz="0" w:space="0" w:color="auto"/>
        <w:right w:val="none" w:sz="0" w:space="0" w:color="auto"/>
      </w:divBdr>
    </w:div>
    <w:div w:id="176892579">
      <w:bodyDiv w:val="1"/>
      <w:marLeft w:val="0"/>
      <w:marRight w:val="0"/>
      <w:marTop w:val="0"/>
      <w:marBottom w:val="0"/>
      <w:divBdr>
        <w:top w:val="none" w:sz="0" w:space="0" w:color="auto"/>
        <w:left w:val="none" w:sz="0" w:space="0" w:color="auto"/>
        <w:bottom w:val="none" w:sz="0" w:space="0" w:color="auto"/>
        <w:right w:val="none" w:sz="0" w:space="0" w:color="auto"/>
      </w:divBdr>
    </w:div>
    <w:div w:id="185485568">
      <w:bodyDiv w:val="1"/>
      <w:marLeft w:val="0"/>
      <w:marRight w:val="0"/>
      <w:marTop w:val="0"/>
      <w:marBottom w:val="0"/>
      <w:divBdr>
        <w:top w:val="none" w:sz="0" w:space="0" w:color="auto"/>
        <w:left w:val="none" w:sz="0" w:space="0" w:color="auto"/>
        <w:bottom w:val="none" w:sz="0" w:space="0" w:color="auto"/>
        <w:right w:val="none" w:sz="0" w:space="0" w:color="auto"/>
      </w:divBdr>
    </w:div>
    <w:div w:id="18568030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16714">
              <w:marLeft w:val="0"/>
              <w:marRight w:val="0"/>
              <w:marTop w:val="0"/>
              <w:marBottom w:val="0"/>
              <w:divBdr>
                <w:top w:val="none" w:sz="0" w:space="0" w:color="auto"/>
                <w:left w:val="none" w:sz="0" w:space="0" w:color="auto"/>
                <w:bottom w:val="none" w:sz="0" w:space="0" w:color="auto"/>
                <w:right w:val="none" w:sz="0" w:space="0" w:color="auto"/>
              </w:divBdr>
              <w:divsChild>
                <w:div w:id="3920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7853">
      <w:bodyDiv w:val="1"/>
      <w:marLeft w:val="0"/>
      <w:marRight w:val="0"/>
      <w:marTop w:val="0"/>
      <w:marBottom w:val="0"/>
      <w:divBdr>
        <w:top w:val="none" w:sz="0" w:space="0" w:color="auto"/>
        <w:left w:val="none" w:sz="0" w:space="0" w:color="auto"/>
        <w:bottom w:val="none" w:sz="0" w:space="0" w:color="auto"/>
        <w:right w:val="none" w:sz="0" w:space="0" w:color="auto"/>
      </w:divBdr>
    </w:div>
    <w:div w:id="274675676">
      <w:bodyDiv w:val="1"/>
      <w:marLeft w:val="0"/>
      <w:marRight w:val="0"/>
      <w:marTop w:val="0"/>
      <w:marBottom w:val="0"/>
      <w:divBdr>
        <w:top w:val="none" w:sz="0" w:space="0" w:color="auto"/>
        <w:left w:val="none" w:sz="0" w:space="0" w:color="auto"/>
        <w:bottom w:val="none" w:sz="0" w:space="0" w:color="auto"/>
        <w:right w:val="none" w:sz="0" w:space="0" w:color="auto"/>
      </w:divBdr>
    </w:div>
    <w:div w:id="277376852">
      <w:bodyDiv w:val="1"/>
      <w:marLeft w:val="0"/>
      <w:marRight w:val="0"/>
      <w:marTop w:val="0"/>
      <w:marBottom w:val="0"/>
      <w:divBdr>
        <w:top w:val="none" w:sz="0" w:space="0" w:color="auto"/>
        <w:left w:val="none" w:sz="0" w:space="0" w:color="auto"/>
        <w:bottom w:val="none" w:sz="0" w:space="0" w:color="auto"/>
        <w:right w:val="none" w:sz="0" w:space="0" w:color="auto"/>
      </w:divBdr>
      <w:divsChild>
        <w:div w:id="162622954">
          <w:marLeft w:val="0"/>
          <w:marRight w:val="0"/>
          <w:marTop w:val="0"/>
          <w:marBottom w:val="0"/>
          <w:divBdr>
            <w:top w:val="none" w:sz="0" w:space="0" w:color="auto"/>
            <w:left w:val="none" w:sz="0" w:space="0" w:color="auto"/>
            <w:bottom w:val="none" w:sz="0" w:space="0" w:color="auto"/>
            <w:right w:val="none" w:sz="0" w:space="0" w:color="auto"/>
          </w:divBdr>
        </w:div>
        <w:div w:id="372313756">
          <w:marLeft w:val="0"/>
          <w:marRight w:val="0"/>
          <w:marTop w:val="0"/>
          <w:marBottom w:val="0"/>
          <w:divBdr>
            <w:top w:val="none" w:sz="0" w:space="0" w:color="auto"/>
            <w:left w:val="none" w:sz="0" w:space="0" w:color="auto"/>
            <w:bottom w:val="none" w:sz="0" w:space="0" w:color="auto"/>
            <w:right w:val="none" w:sz="0" w:space="0" w:color="auto"/>
          </w:divBdr>
          <w:divsChild>
            <w:div w:id="245699863">
              <w:marLeft w:val="0"/>
              <w:marRight w:val="0"/>
              <w:marTop w:val="0"/>
              <w:marBottom w:val="0"/>
              <w:divBdr>
                <w:top w:val="none" w:sz="0" w:space="0" w:color="auto"/>
                <w:left w:val="none" w:sz="0" w:space="0" w:color="auto"/>
                <w:bottom w:val="none" w:sz="0" w:space="0" w:color="auto"/>
                <w:right w:val="none" w:sz="0" w:space="0" w:color="auto"/>
              </w:divBdr>
              <w:divsChild>
                <w:div w:id="1348605463">
                  <w:marLeft w:val="0"/>
                  <w:marRight w:val="0"/>
                  <w:marTop w:val="0"/>
                  <w:marBottom w:val="0"/>
                  <w:divBdr>
                    <w:top w:val="none" w:sz="0" w:space="0" w:color="auto"/>
                    <w:left w:val="none" w:sz="0" w:space="0" w:color="auto"/>
                    <w:bottom w:val="none" w:sz="0" w:space="0" w:color="auto"/>
                    <w:right w:val="none" w:sz="0" w:space="0" w:color="auto"/>
                  </w:divBdr>
                  <w:divsChild>
                    <w:div w:id="114757672">
                      <w:marLeft w:val="0"/>
                      <w:marRight w:val="0"/>
                      <w:marTop w:val="0"/>
                      <w:marBottom w:val="0"/>
                      <w:divBdr>
                        <w:top w:val="none" w:sz="0" w:space="0" w:color="auto"/>
                        <w:left w:val="none" w:sz="0" w:space="0" w:color="auto"/>
                        <w:bottom w:val="none" w:sz="0" w:space="0" w:color="auto"/>
                        <w:right w:val="none" w:sz="0" w:space="0" w:color="auto"/>
                      </w:divBdr>
                    </w:div>
                    <w:div w:id="628898621">
                      <w:marLeft w:val="0"/>
                      <w:marRight w:val="0"/>
                      <w:marTop w:val="0"/>
                      <w:marBottom w:val="0"/>
                      <w:divBdr>
                        <w:top w:val="none" w:sz="0" w:space="0" w:color="auto"/>
                        <w:left w:val="none" w:sz="0" w:space="0" w:color="auto"/>
                        <w:bottom w:val="none" w:sz="0" w:space="0" w:color="auto"/>
                        <w:right w:val="none" w:sz="0" w:space="0" w:color="auto"/>
                      </w:divBdr>
                    </w:div>
                    <w:div w:id="978726962">
                      <w:marLeft w:val="0"/>
                      <w:marRight w:val="0"/>
                      <w:marTop w:val="0"/>
                      <w:marBottom w:val="0"/>
                      <w:divBdr>
                        <w:top w:val="none" w:sz="0" w:space="0" w:color="auto"/>
                        <w:left w:val="none" w:sz="0" w:space="0" w:color="auto"/>
                        <w:bottom w:val="none" w:sz="0" w:space="0" w:color="auto"/>
                        <w:right w:val="none" w:sz="0" w:space="0" w:color="auto"/>
                      </w:divBdr>
                    </w:div>
                  </w:divsChild>
                </w:div>
                <w:div w:id="1530606123">
                  <w:marLeft w:val="0"/>
                  <w:marRight w:val="0"/>
                  <w:marTop w:val="0"/>
                  <w:marBottom w:val="0"/>
                  <w:divBdr>
                    <w:top w:val="none" w:sz="0" w:space="0" w:color="auto"/>
                    <w:left w:val="none" w:sz="0" w:space="0" w:color="auto"/>
                    <w:bottom w:val="none" w:sz="0" w:space="0" w:color="auto"/>
                    <w:right w:val="none" w:sz="0" w:space="0" w:color="auto"/>
                  </w:divBdr>
                </w:div>
              </w:divsChild>
            </w:div>
            <w:div w:id="583492497">
              <w:marLeft w:val="0"/>
              <w:marRight w:val="0"/>
              <w:marTop w:val="0"/>
              <w:marBottom w:val="0"/>
              <w:divBdr>
                <w:top w:val="none" w:sz="0" w:space="0" w:color="auto"/>
                <w:left w:val="none" w:sz="0" w:space="0" w:color="auto"/>
                <w:bottom w:val="none" w:sz="0" w:space="0" w:color="auto"/>
                <w:right w:val="none" w:sz="0" w:space="0" w:color="auto"/>
              </w:divBdr>
            </w:div>
            <w:div w:id="1851018166">
              <w:marLeft w:val="0"/>
              <w:marRight w:val="0"/>
              <w:marTop w:val="0"/>
              <w:marBottom w:val="0"/>
              <w:divBdr>
                <w:top w:val="none" w:sz="0" w:space="0" w:color="auto"/>
                <w:left w:val="none" w:sz="0" w:space="0" w:color="auto"/>
                <w:bottom w:val="none" w:sz="0" w:space="0" w:color="auto"/>
                <w:right w:val="none" w:sz="0" w:space="0" w:color="auto"/>
              </w:divBdr>
            </w:div>
          </w:divsChild>
        </w:div>
        <w:div w:id="1218515332">
          <w:marLeft w:val="0"/>
          <w:marRight w:val="0"/>
          <w:marTop w:val="0"/>
          <w:marBottom w:val="0"/>
          <w:divBdr>
            <w:top w:val="none" w:sz="0" w:space="0" w:color="auto"/>
            <w:left w:val="none" w:sz="0" w:space="0" w:color="auto"/>
            <w:bottom w:val="none" w:sz="0" w:space="0" w:color="auto"/>
            <w:right w:val="none" w:sz="0" w:space="0" w:color="auto"/>
          </w:divBdr>
        </w:div>
        <w:div w:id="1263151055">
          <w:marLeft w:val="0"/>
          <w:marRight w:val="0"/>
          <w:marTop w:val="0"/>
          <w:marBottom w:val="0"/>
          <w:divBdr>
            <w:top w:val="none" w:sz="0" w:space="0" w:color="auto"/>
            <w:left w:val="none" w:sz="0" w:space="0" w:color="auto"/>
            <w:bottom w:val="none" w:sz="0" w:space="0" w:color="auto"/>
            <w:right w:val="none" w:sz="0" w:space="0" w:color="auto"/>
          </w:divBdr>
        </w:div>
        <w:div w:id="2134205733">
          <w:marLeft w:val="0"/>
          <w:marRight w:val="0"/>
          <w:marTop w:val="0"/>
          <w:marBottom w:val="0"/>
          <w:divBdr>
            <w:top w:val="none" w:sz="0" w:space="0" w:color="auto"/>
            <w:left w:val="none" w:sz="0" w:space="0" w:color="auto"/>
            <w:bottom w:val="none" w:sz="0" w:space="0" w:color="auto"/>
            <w:right w:val="none" w:sz="0" w:space="0" w:color="auto"/>
          </w:divBdr>
        </w:div>
      </w:divsChild>
    </w:div>
    <w:div w:id="284701683">
      <w:bodyDiv w:val="1"/>
      <w:marLeft w:val="0"/>
      <w:marRight w:val="0"/>
      <w:marTop w:val="0"/>
      <w:marBottom w:val="0"/>
      <w:divBdr>
        <w:top w:val="none" w:sz="0" w:space="0" w:color="auto"/>
        <w:left w:val="none" w:sz="0" w:space="0" w:color="auto"/>
        <w:bottom w:val="none" w:sz="0" w:space="0" w:color="auto"/>
        <w:right w:val="none" w:sz="0" w:space="0" w:color="auto"/>
      </w:divBdr>
      <w:divsChild>
        <w:div w:id="1506283852">
          <w:marLeft w:val="0"/>
          <w:marRight w:val="0"/>
          <w:marTop w:val="0"/>
          <w:marBottom w:val="0"/>
          <w:divBdr>
            <w:top w:val="none" w:sz="0" w:space="0" w:color="auto"/>
            <w:left w:val="none" w:sz="0" w:space="0" w:color="auto"/>
            <w:bottom w:val="none" w:sz="0" w:space="0" w:color="auto"/>
            <w:right w:val="none" w:sz="0" w:space="0" w:color="auto"/>
          </w:divBdr>
        </w:div>
        <w:div w:id="740063780">
          <w:marLeft w:val="0"/>
          <w:marRight w:val="0"/>
          <w:marTop w:val="0"/>
          <w:marBottom w:val="0"/>
          <w:divBdr>
            <w:top w:val="none" w:sz="0" w:space="0" w:color="auto"/>
            <w:left w:val="none" w:sz="0" w:space="0" w:color="auto"/>
            <w:bottom w:val="none" w:sz="0" w:space="0" w:color="auto"/>
            <w:right w:val="none" w:sz="0" w:space="0" w:color="auto"/>
          </w:divBdr>
        </w:div>
        <w:div w:id="1408456734">
          <w:marLeft w:val="0"/>
          <w:marRight w:val="0"/>
          <w:marTop w:val="0"/>
          <w:marBottom w:val="0"/>
          <w:divBdr>
            <w:top w:val="none" w:sz="0" w:space="0" w:color="auto"/>
            <w:left w:val="none" w:sz="0" w:space="0" w:color="auto"/>
            <w:bottom w:val="none" w:sz="0" w:space="0" w:color="auto"/>
            <w:right w:val="none" w:sz="0" w:space="0" w:color="auto"/>
          </w:divBdr>
        </w:div>
        <w:div w:id="432363099">
          <w:marLeft w:val="0"/>
          <w:marRight w:val="0"/>
          <w:marTop w:val="0"/>
          <w:marBottom w:val="0"/>
          <w:divBdr>
            <w:top w:val="none" w:sz="0" w:space="0" w:color="auto"/>
            <w:left w:val="none" w:sz="0" w:space="0" w:color="auto"/>
            <w:bottom w:val="none" w:sz="0" w:space="0" w:color="auto"/>
            <w:right w:val="none" w:sz="0" w:space="0" w:color="auto"/>
          </w:divBdr>
        </w:div>
        <w:div w:id="142159414">
          <w:marLeft w:val="0"/>
          <w:marRight w:val="0"/>
          <w:marTop w:val="0"/>
          <w:marBottom w:val="0"/>
          <w:divBdr>
            <w:top w:val="none" w:sz="0" w:space="0" w:color="auto"/>
            <w:left w:val="none" w:sz="0" w:space="0" w:color="auto"/>
            <w:bottom w:val="none" w:sz="0" w:space="0" w:color="auto"/>
            <w:right w:val="none" w:sz="0" w:space="0" w:color="auto"/>
          </w:divBdr>
        </w:div>
        <w:div w:id="1626423182">
          <w:marLeft w:val="0"/>
          <w:marRight w:val="0"/>
          <w:marTop w:val="0"/>
          <w:marBottom w:val="0"/>
          <w:divBdr>
            <w:top w:val="none" w:sz="0" w:space="0" w:color="auto"/>
            <w:left w:val="none" w:sz="0" w:space="0" w:color="auto"/>
            <w:bottom w:val="none" w:sz="0" w:space="0" w:color="auto"/>
            <w:right w:val="none" w:sz="0" w:space="0" w:color="auto"/>
          </w:divBdr>
        </w:div>
        <w:div w:id="1170874532">
          <w:marLeft w:val="0"/>
          <w:marRight w:val="0"/>
          <w:marTop w:val="0"/>
          <w:marBottom w:val="0"/>
          <w:divBdr>
            <w:top w:val="none" w:sz="0" w:space="0" w:color="auto"/>
            <w:left w:val="none" w:sz="0" w:space="0" w:color="auto"/>
            <w:bottom w:val="none" w:sz="0" w:space="0" w:color="auto"/>
            <w:right w:val="none" w:sz="0" w:space="0" w:color="auto"/>
          </w:divBdr>
        </w:div>
        <w:div w:id="1351445954">
          <w:marLeft w:val="0"/>
          <w:marRight w:val="0"/>
          <w:marTop w:val="0"/>
          <w:marBottom w:val="0"/>
          <w:divBdr>
            <w:top w:val="none" w:sz="0" w:space="0" w:color="auto"/>
            <w:left w:val="none" w:sz="0" w:space="0" w:color="auto"/>
            <w:bottom w:val="none" w:sz="0" w:space="0" w:color="auto"/>
            <w:right w:val="none" w:sz="0" w:space="0" w:color="auto"/>
          </w:divBdr>
        </w:div>
        <w:div w:id="1531797994">
          <w:marLeft w:val="0"/>
          <w:marRight w:val="0"/>
          <w:marTop w:val="0"/>
          <w:marBottom w:val="0"/>
          <w:divBdr>
            <w:top w:val="none" w:sz="0" w:space="0" w:color="auto"/>
            <w:left w:val="none" w:sz="0" w:space="0" w:color="auto"/>
            <w:bottom w:val="none" w:sz="0" w:space="0" w:color="auto"/>
            <w:right w:val="none" w:sz="0" w:space="0" w:color="auto"/>
          </w:divBdr>
        </w:div>
        <w:div w:id="1814130354">
          <w:marLeft w:val="0"/>
          <w:marRight w:val="0"/>
          <w:marTop w:val="0"/>
          <w:marBottom w:val="0"/>
          <w:divBdr>
            <w:top w:val="none" w:sz="0" w:space="0" w:color="auto"/>
            <w:left w:val="none" w:sz="0" w:space="0" w:color="auto"/>
            <w:bottom w:val="none" w:sz="0" w:space="0" w:color="auto"/>
            <w:right w:val="none" w:sz="0" w:space="0" w:color="auto"/>
          </w:divBdr>
        </w:div>
        <w:div w:id="1300040512">
          <w:marLeft w:val="0"/>
          <w:marRight w:val="0"/>
          <w:marTop w:val="0"/>
          <w:marBottom w:val="0"/>
          <w:divBdr>
            <w:top w:val="none" w:sz="0" w:space="0" w:color="auto"/>
            <w:left w:val="none" w:sz="0" w:space="0" w:color="auto"/>
            <w:bottom w:val="none" w:sz="0" w:space="0" w:color="auto"/>
            <w:right w:val="none" w:sz="0" w:space="0" w:color="auto"/>
          </w:divBdr>
        </w:div>
        <w:div w:id="250623153">
          <w:marLeft w:val="0"/>
          <w:marRight w:val="0"/>
          <w:marTop w:val="0"/>
          <w:marBottom w:val="0"/>
          <w:divBdr>
            <w:top w:val="none" w:sz="0" w:space="0" w:color="auto"/>
            <w:left w:val="none" w:sz="0" w:space="0" w:color="auto"/>
            <w:bottom w:val="none" w:sz="0" w:space="0" w:color="auto"/>
            <w:right w:val="none" w:sz="0" w:space="0" w:color="auto"/>
          </w:divBdr>
        </w:div>
        <w:div w:id="1920863420">
          <w:marLeft w:val="0"/>
          <w:marRight w:val="0"/>
          <w:marTop w:val="0"/>
          <w:marBottom w:val="0"/>
          <w:divBdr>
            <w:top w:val="none" w:sz="0" w:space="0" w:color="auto"/>
            <w:left w:val="none" w:sz="0" w:space="0" w:color="auto"/>
            <w:bottom w:val="none" w:sz="0" w:space="0" w:color="auto"/>
            <w:right w:val="none" w:sz="0" w:space="0" w:color="auto"/>
          </w:divBdr>
        </w:div>
        <w:div w:id="359890854">
          <w:marLeft w:val="0"/>
          <w:marRight w:val="0"/>
          <w:marTop w:val="0"/>
          <w:marBottom w:val="0"/>
          <w:divBdr>
            <w:top w:val="none" w:sz="0" w:space="0" w:color="auto"/>
            <w:left w:val="none" w:sz="0" w:space="0" w:color="auto"/>
            <w:bottom w:val="none" w:sz="0" w:space="0" w:color="auto"/>
            <w:right w:val="none" w:sz="0" w:space="0" w:color="auto"/>
          </w:divBdr>
        </w:div>
        <w:div w:id="896863012">
          <w:marLeft w:val="0"/>
          <w:marRight w:val="0"/>
          <w:marTop w:val="0"/>
          <w:marBottom w:val="0"/>
          <w:divBdr>
            <w:top w:val="none" w:sz="0" w:space="0" w:color="auto"/>
            <w:left w:val="none" w:sz="0" w:space="0" w:color="auto"/>
            <w:bottom w:val="none" w:sz="0" w:space="0" w:color="auto"/>
            <w:right w:val="none" w:sz="0" w:space="0" w:color="auto"/>
          </w:divBdr>
        </w:div>
        <w:div w:id="1708674008">
          <w:marLeft w:val="0"/>
          <w:marRight w:val="0"/>
          <w:marTop w:val="0"/>
          <w:marBottom w:val="0"/>
          <w:divBdr>
            <w:top w:val="none" w:sz="0" w:space="0" w:color="auto"/>
            <w:left w:val="none" w:sz="0" w:space="0" w:color="auto"/>
            <w:bottom w:val="none" w:sz="0" w:space="0" w:color="auto"/>
            <w:right w:val="none" w:sz="0" w:space="0" w:color="auto"/>
          </w:divBdr>
        </w:div>
        <w:div w:id="694815705">
          <w:marLeft w:val="0"/>
          <w:marRight w:val="0"/>
          <w:marTop w:val="0"/>
          <w:marBottom w:val="0"/>
          <w:divBdr>
            <w:top w:val="none" w:sz="0" w:space="0" w:color="auto"/>
            <w:left w:val="none" w:sz="0" w:space="0" w:color="auto"/>
            <w:bottom w:val="none" w:sz="0" w:space="0" w:color="auto"/>
            <w:right w:val="none" w:sz="0" w:space="0" w:color="auto"/>
          </w:divBdr>
        </w:div>
        <w:div w:id="552931018">
          <w:marLeft w:val="0"/>
          <w:marRight w:val="0"/>
          <w:marTop w:val="0"/>
          <w:marBottom w:val="0"/>
          <w:divBdr>
            <w:top w:val="none" w:sz="0" w:space="0" w:color="auto"/>
            <w:left w:val="none" w:sz="0" w:space="0" w:color="auto"/>
            <w:bottom w:val="none" w:sz="0" w:space="0" w:color="auto"/>
            <w:right w:val="none" w:sz="0" w:space="0" w:color="auto"/>
          </w:divBdr>
        </w:div>
        <w:div w:id="1627614683">
          <w:marLeft w:val="0"/>
          <w:marRight w:val="0"/>
          <w:marTop w:val="0"/>
          <w:marBottom w:val="0"/>
          <w:divBdr>
            <w:top w:val="none" w:sz="0" w:space="0" w:color="auto"/>
            <w:left w:val="none" w:sz="0" w:space="0" w:color="auto"/>
            <w:bottom w:val="none" w:sz="0" w:space="0" w:color="auto"/>
            <w:right w:val="none" w:sz="0" w:space="0" w:color="auto"/>
          </w:divBdr>
        </w:div>
        <w:div w:id="598833289">
          <w:marLeft w:val="0"/>
          <w:marRight w:val="0"/>
          <w:marTop w:val="0"/>
          <w:marBottom w:val="0"/>
          <w:divBdr>
            <w:top w:val="none" w:sz="0" w:space="0" w:color="auto"/>
            <w:left w:val="none" w:sz="0" w:space="0" w:color="auto"/>
            <w:bottom w:val="none" w:sz="0" w:space="0" w:color="auto"/>
            <w:right w:val="none" w:sz="0" w:space="0" w:color="auto"/>
          </w:divBdr>
        </w:div>
        <w:div w:id="1244535102">
          <w:marLeft w:val="0"/>
          <w:marRight w:val="0"/>
          <w:marTop w:val="0"/>
          <w:marBottom w:val="0"/>
          <w:divBdr>
            <w:top w:val="none" w:sz="0" w:space="0" w:color="auto"/>
            <w:left w:val="none" w:sz="0" w:space="0" w:color="auto"/>
            <w:bottom w:val="none" w:sz="0" w:space="0" w:color="auto"/>
            <w:right w:val="none" w:sz="0" w:space="0" w:color="auto"/>
          </w:divBdr>
        </w:div>
        <w:div w:id="2139256284">
          <w:marLeft w:val="0"/>
          <w:marRight w:val="0"/>
          <w:marTop w:val="0"/>
          <w:marBottom w:val="0"/>
          <w:divBdr>
            <w:top w:val="none" w:sz="0" w:space="0" w:color="auto"/>
            <w:left w:val="none" w:sz="0" w:space="0" w:color="auto"/>
            <w:bottom w:val="none" w:sz="0" w:space="0" w:color="auto"/>
            <w:right w:val="none" w:sz="0" w:space="0" w:color="auto"/>
          </w:divBdr>
        </w:div>
        <w:div w:id="386681988">
          <w:marLeft w:val="0"/>
          <w:marRight w:val="0"/>
          <w:marTop w:val="0"/>
          <w:marBottom w:val="0"/>
          <w:divBdr>
            <w:top w:val="none" w:sz="0" w:space="0" w:color="auto"/>
            <w:left w:val="none" w:sz="0" w:space="0" w:color="auto"/>
            <w:bottom w:val="none" w:sz="0" w:space="0" w:color="auto"/>
            <w:right w:val="none" w:sz="0" w:space="0" w:color="auto"/>
          </w:divBdr>
        </w:div>
        <w:div w:id="337315879">
          <w:marLeft w:val="0"/>
          <w:marRight w:val="0"/>
          <w:marTop w:val="0"/>
          <w:marBottom w:val="0"/>
          <w:divBdr>
            <w:top w:val="none" w:sz="0" w:space="0" w:color="auto"/>
            <w:left w:val="none" w:sz="0" w:space="0" w:color="auto"/>
            <w:bottom w:val="none" w:sz="0" w:space="0" w:color="auto"/>
            <w:right w:val="none" w:sz="0" w:space="0" w:color="auto"/>
          </w:divBdr>
        </w:div>
        <w:div w:id="1107703054">
          <w:marLeft w:val="0"/>
          <w:marRight w:val="0"/>
          <w:marTop w:val="0"/>
          <w:marBottom w:val="0"/>
          <w:divBdr>
            <w:top w:val="none" w:sz="0" w:space="0" w:color="auto"/>
            <w:left w:val="none" w:sz="0" w:space="0" w:color="auto"/>
            <w:bottom w:val="none" w:sz="0" w:space="0" w:color="auto"/>
            <w:right w:val="none" w:sz="0" w:space="0" w:color="auto"/>
          </w:divBdr>
        </w:div>
        <w:div w:id="14700531">
          <w:marLeft w:val="0"/>
          <w:marRight w:val="0"/>
          <w:marTop w:val="0"/>
          <w:marBottom w:val="0"/>
          <w:divBdr>
            <w:top w:val="none" w:sz="0" w:space="0" w:color="auto"/>
            <w:left w:val="none" w:sz="0" w:space="0" w:color="auto"/>
            <w:bottom w:val="none" w:sz="0" w:space="0" w:color="auto"/>
            <w:right w:val="none" w:sz="0" w:space="0" w:color="auto"/>
          </w:divBdr>
        </w:div>
        <w:div w:id="799349233">
          <w:marLeft w:val="0"/>
          <w:marRight w:val="0"/>
          <w:marTop w:val="0"/>
          <w:marBottom w:val="0"/>
          <w:divBdr>
            <w:top w:val="none" w:sz="0" w:space="0" w:color="auto"/>
            <w:left w:val="none" w:sz="0" w:space="0" w:color="auto"/>
            <w:bottom w:val="none" w:sz="0" w:space="0" w:color="auto"/>
            <w:right w:val="none" w:sz="0" w:space="0" w:color="auto"/>
          </w:divBdr>
        </w:div>
        <w:div w:id="930554419">
          <w:marLeft w:val="0"/>
          <w:marRight w:val="0"/>
          <w:marTop w:val="0"/>
          <w:marBottom w:val="0"/>
          <w:divBdr>
            <w:top w:val="none" w:sz="0" w:space="0" w:color="auto"/>
            <w:left w:val="none" w:sz="0" w:space="0" w:color="auto"/>
            <w:bottom w:val="none" w:sz="0" w:space="0" w:color="auto"/>
            <w:right w:val="none" w:sz="0" w:space="0" w:color="auto"/>
          </w:divBdr>
        </w:div>
        <w:div w:id="176578806">
          <w:marLeft w:val="0"/>
          <w:marRight w:val="0"/>
          <w:marTop w:val="0"/>
          <w:marBottom w:val="0"/>
          <w:divBdr>
            <w:top w:val="none" w:sz="0" w:space="0" w:color="auto"/>
            <w:left w:val="none" w:sz="0" w:space="0" w:color="auto"/>
            <w:bottom w:val="none" w:sz="0" w:space="0" w:color="auto"/>
            <w:right w:val="none" w:sz="0" w:space="0" w:color="auto"/>
          </w:divBdr>
        </w:div>
        <w:div w:id="1427799436">
          <w:marLeft w:val="0"/>
          <w:marRight w:val="0"/>
          <w:marTop w:val="0"/>
          <w:marBottom w:val="0"/>
          <w:divBdr>
            <w:top w:val="none" w:sz="0" w:space="0" w:color="auto"/>
            <w:left w:val="none" w:sz="0" w:space="0" w:color="auto"/>
            <w:bottom w:val="none" w:sz="0" w:space="0" w:color="auto"/>
            <w:right w:val="none" w:sz="0" w:space="0" w:color="auto"/>
          </w:divBdr>
        </w:div>
      </w:divsChild>
    </w:div>
    <w:div w:id="298077910">
      <w:bodyDiv w:val="1"/>
      <w:marLeft w:val="0"/>
      <w:marRight w:val="0"/>
      <w:marTop w:val="0"/>
      <w:marBottom w:val="0"/>
      <w:divBdr>
        <w:top w:val="none" w:sz="0" w:space="0" w:color="auto"/>
        <w:left w:val="none" w:sz="0" w:space="0" w:color="auto"/>
        <w:bottom w:val="none" w:sz="0" w:space="0" w:color="auto"/>
        <w:right w:val="none" w:sz="0" w:space="0" w:color="auto"/>
      </w:divBdr>
    </w:div>
    <w:div w:id="331954904">
      <w:bodyDiv w:val="1"/>
      <w:marLeft w:val="0"/>
      <w:marRight w:val="0"/>
      <w:marTop w:val="0"/>
      <w:marBottom w:val="0"/>
      <w:divBdr>
        <w:top w:val="none" w:sz="0" w:space="0" w:color="auto"/>
        <w:left w:val="none" w:sz="0" w:space="0" w:color="auto"/>
        <w:bottom w:val="none" w:sz="0" w:space="0" w:color="auto"/>
        <w:right w:val="none" w:sz="0" w:space="0" w:color="auto"/>
      </w:divBdr>
    </w:div>
    <w:div w:id="333580809">
      <w:bodyDiv w:val="1"/>
      <w:marLeft w:val="0"/>
      <w:marRight w:val="0"/>
      <w:marTop w:val="0"/>
      <w:marBottom w:val="0"/>
      <w:divBdr>
        <w:top w:val="none" w:sz="0" w:space="0" w:color="auto"/>
        <w:left w:val="none" w:sz="0" w:space="0" w:color="auto"/>
        <w:bottom w:val="none" w:sz="0" w:space="0" w:color="auto"/>
        <w:right w:val="none" w:sz="0" w:space="0" w:color="auto"/>
      </w:divBdr>
    </w:div>
    <w:div w:id="383220279">
      <w:bodyDiv w:val="1"/>
      <w:marLeft w:val="0"/>
      <w:marRight w:val="0"/>
      <w:marTop w:val="0"/>
      <w:marBottom w:val="0"/>
      <w:divBdr>
        <w:top w:val="none" w:sz="0" w:space="0" w:color="auto"/>
        <w:left w:val="none" w:sz="0" w:space="0" w:color="auto"/>
        <w:bottom w:val="none" w:sz="0" w:space="0" w:color="auto"/>
        <w:right w:val="none" w:sz="0" w:space="0" w:color="auto"/>
      </w:divBdr>
    </w:div>
    <w:div w:id="387725829">
      <w:bodyDiv w:val="1"/>
      <w:marLeft w:val="0"/>
      <w:marRight w:val="0"/>
      <w:marTop w:val="0"/>
      <w:marBottom w:val="0"/>
      <w:divBdr>
        <w:top w:val="none" w:sz="0" w:space="0" w:color="auto"/>
        <w:left w:val="none" w:sz="0" w:space="0" w:color="auto"/>
        <w:bottom w:val="none" w:sz="0" w:space="0" w:color="auto"/>
        <w:right w:val="none" w:sz="0" w:space="0" w:color="auto"/>
      </w:divBdr>
    </w:div>
    <w:div w:id="401606123">
      <w:bodyDiv w:val="1"/>
      <w:marLeft w:val="0"/>
      <w:marRight w:val="0"/>
      <w:marTop w:val="0"/>
      <w:marBottom w:val="0"/>
      <w:divBdr>
        <w:top w:val="none" w:sz="0" w:space="0" w:color="auto"/>
        <w:left w:val="none" w:sz="0" w:space="0" w:color="auto"/>
        <w:bottom w:val="none" w:sz="0" w:space="0" w:color="auto"/>
        <w:right w:val="none" w:sz="0" w:space="0" w:color="auto"/>
      </w:divBdr>
      <w:divsChild>
        <w:div w:id="1991208318">
          <w:marLeft w:val="0"/>
          <w:marRight w:val="0"/>
          <w:marTop w:val="0"/>
          <w:marBottom w:val="0"/>
          <w:divBdr>
            <w:top w:val="none" w:sz="0" w:space="0" w:color="auto"/>
            <w:left w:val="none" w:sz="0" w:space="0" w:color="auto"/>
            <w:bottom w:val="none" w:sz="0" w:space="0" w:color="auto"/>
            <w:right w:val="none" w:sz="0" w:space="0" w:color="auto"/>
          </w:divBdr>
          <w:divsChild>
            <w:div w:id="1977295060">
              <w:marLeft w:val="0"/>
              <w:marRight w:val="0"/>
              <w:marTop w:val="0"/>
              <w:marBottom w:val="0"/>
              <w:divBdr>
                <w:top w:val="none" w:sz="0" w:space="0" w:color="auto"/>
                <w:left w:val="none" w:sz="0" w:space="0" w:color="auto"/>
                <w:bottom w:val="none" w:sz="0" w:space="0" w:color="auto"/>
                <w:right w:val="none" w:sz="0" w:space="0" w:color="auto"/>
              </w:divBdr>
              <w:divsChild>
                <w:div w:id="219094455">
                  <w:marLeft w:val="0"/>
                  <w:marRight w:val="0"/>
                  <w:marTop w:val="0"/>
                  <w:marBottom w:val="0"/>
                  <w:divBdr>
                    <w:top w:val="none" w:sz="0" w:space="0" w:color="auto"/>
                    <w:left w:val="none" w:sz="0" w:space="0" w:color="auto"/>
                    <w:bottom w:val="none" w:sz="0" w:space="0" w:color="auto"/>
                    <w:right w:val="none" w:sz="0" w:space="0" w:color="auto"/>
                  </w:divBdr>
                  <w:divsChild>
                    <w:div w:id="13716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600">
      <w:bodyDiv w:val="1"/>
      <w:marLeft w:val="0"/>
      <w:marRight w:val="0"/>
      <w:marTop w:val="0"/>
      <w:marBottom w:val="0"/>
      <w:divBdr>
        <w:top w:val="none" w:sz="0" w:space="0" w:color="auto"/>
        <w:left w:val="none" w:sz="0" w:space="0" w:color="auto"/>
        <w:bottom w:val="none" w:sz="0" w:space="0" w:color="auto"/>
        <w:right w:val="none" w:sz="0" w:space="0" w:color="auto"/>
      </w:divBdr>
    </w:div>
    <w:div w:id="438530668">
      <w:bodyDiv w:val="1"/>
      <w:marLeft w:val="0"/>
      <w:marRight w:val="0"/>
      <w:marTop w:val="0"/>
      <w:marBottom w:val="0"/>
      <w:divBdr>
        <w:top w:val="none" w:sz="0" w:space="0" w:color="auto"/>
        <w:left w:val="none" w:sz="0" w:space="0" w:color="auto"/>
        <w:bottom w:val="none" w:sz="0" w:space="0" w:color="auto"/>
        <w:right w:val="none" w:sz="0" w:space="0" w:color="auto"/>
      </w:divBdr>
    </w:div>
    <w:div w:id="480078027">
      <w:bodyDiv w:val="1"/>
      <w:marLeft w:val="0"/>
      <w:marRight w:val="0"/>
      <w:marTop w:val="0"/>
      <w:marBottom w:val="0"/>
      <w:divBdr>
        <w:top w:val="none" w:sz="0" w:space="0" w:color="auto"/>
        <w:left w:val="none" w:sz="0" w:space="0" w:color="auto"/>
        <w:bottom w:val="none" w:sz="0" w:space="0" w:color="auto"/>
        <w:right w:val="none" w:sz="0" w:space="0" w:color="auto"/>
      </w:divBdr>
      <w:divsChild>
        <w:div w:id="1110511544">
          <w:marLeft w:val="0"/>
          <w:marRight w:val="0"/>
          <w:marTop w:val="0"/>
          <w:marBottom w:val="0"/>
          <w:divBdr>
            <w:top w:val="none" w:sz="0" w:space="0" w:color="auto"/>
            <w:left w:val="none" w:sz="0" w:space="0" w:color="auto"/>
            <w:bottom w:val="none" w:sz="0" w:space="0" w:color="auto"/>
            <w:right w:val="none" w:sz="0" w:space="0" w:color="auto"/>
          </w:divBdr>
          <w:divsChild>
            <w:div w:id="1811089505">
              <w:marLeft w:val="0"/>
              <w:marRight w:val="0"/>
              <w:marTop w:val="0"/>
              <w:marBottom w:val="0"/>
              <w:divBdr>
                <w:top w:val="none" w:sz="0" w:space="0" w:color="auto"/>
                <w:left w:val="none" w:sz="0" w:space="0" w:color="auto"/>
                <w:bottom w:val="none" w:sz="0" w:space="0" w:color="auto"/>
                <w:right w:val="none" w:sz="0" w:space="0" w:color="auto"/>
              </w:divBdr>
              <w:divsChild>
                <w:div w:id="942225351">
                  <w:marLeft w:val="0"/>
                  <w:marRight w:val="0"/>
                  <w:marTop w:val="0"/>
                  <w:marBottom w:val="0"/>
                  <w:divBdr>
                    <w:top w:val="none" w:sz="0" w:space="0" w:color="auto"/>
                    <w:left w:val="none" w:sz="0" w:space="0" w:color="auto"/>
                    <w:bottom w:val="none" w:sz="0" w:space="0" w:color="auto"/>
                    <w:right w:val="none" w:sz="0" w:space="0" w:color="auto"/>
                  </w:divBdr>
                </w:div>
              </w:divsChild>
            </w:div>
            <w:div w:id="1994290353">
              <w:marLeft w:val="0"/>
              <w:marRight w:val="0"/>
              <w:marTop w:val="0"/>
              <w:marBottom w:val="0"/>
              <w:divBdr>
                <w:top w:val="none" w:sz="0" w:space="0" w:color="auto"/>
                <w:left w:val="none" w:sz="0" w:space="0" w:color="auto"/>
                <w:bottom w:val="none" w:sz="0" w:space="0" w:color="auto"/>
                <w:right w:val="none" w:sz="0" w:space="0" w:color="auto"/>
              </w:divBdr>
              <w:divsChild>
                <w:div w:id="2126578261">
                  <w:marLeft w:val="0"/>
                  <w:marRight w:val="0"/>
                  <w:marTop w:val="0"/>
                  <w:marBottom w:val="0"/>
                  <w:divBdr>
                    <w:top w:val="none" w:sz="0" w:space="0" w:color="auto"/>
                    <w:left w:val="none" w:sz="0" w:space="0" w:color="auto"/>
                    <w:bottom w:val="none" w:sz="0" w:space="0" w:color="auto"/>
                    <w:right w:val="none" w:sz="0" w:space="0" w:color="auto"/>
                  </w:divBdr>
                </w:div>
              </w:divsChild>
            </w:div>
            <w:div w:id="72745049">
              <w:marLeft w:val="0"/>
              <w:marRight w:val="0"/>
              <w:marTop w:val="0"/>
              <w:marBottom w:val="0"/>
              <w:divBdr>
                <w:top w:val="none" w:sz="0" w:space="0" w:color="auto"/>
                <w:left w:val="none" w:sz="0" w:space="0" w:color="auto"/>
                <w:bottom w:val="none" w:sz="0" w:space="0" w:color="auto"/>
                <w:right w:val="none" w:sz="0" w:space="0" w:color="auto"/>
              </w:divBdr>
              <w:divsChild>
                <w:div w:id="1700353347">
                  <w:marLeft w:val="0"/>
                  <w:marRight w:val="0"/>
                  <w:marTop w:val="0"/>
                  <w:marBottom w:val="0"/>
                  <w:divBdr>
                    <w:top w:val="none" w:sz="0" w:space="0" w:color="auto"/>
                    <w:left w:val="none" w:sz="0" w:space="0" w:color="auto"/>
                    <w:bottom w:val="none" w:sz="0" w:space="0" w:color="auto"/>
                    <w:right w:val="none" w:sz="0" w:space="0" w:color="auto"/>
                  </w:divBdr>
                </w:div>
              </w:divsChild>
            </w:div>
            <w:div w:id="166409476">
              <w:marLeft w:val="0"/>
              <w:marRight w:val="0"/>
              <w:marTop w:val="0"/>
              <w:marBottom w:val="0"/>
              <w:divBdr>
                <w:top w:val="none" w:sz="0" w:space="0" w:color="auto"/>
                <w:left w:val="none" w:sz="0" w:space="0" w:color="auto"/>
                <w:bottom w:val="none" w:sz="0" w:space="0" w:color="auto"/>
                <w:right w:val="none" w:sz="0" w:space="0" w:color="auto"/>
              </w:divBdr>
              <w:divsChild>
                <w:div w:id="1406106006">
                  <w:marLeft w:val="0"/>
                  <w:marRight w:val="0"/>
                  <w:marTop w:val="0"/>
                  <w:marBottom w:val="0"/>
                  <w:divBdr>
                    <w:top w:val="none" w:sz="0" w:space="0" w:color="auto"/>
                    <w:left w:val="none" w:sz="0" w:space="0" w:color="auto"/>
                    <w:bottom w:val="none" w:sz="0" w:space="0" w:color="auto"/>
                    <w:right w:val="none" w:sz="0" w:space="0" w:color="auto"/>
                  </w:divBdr>
                </w:div>
              </w:divsChild>
            </w:div>
            <w:div w:id="1966420217">
              <w:marLeft w:val="0"/>
              <w:marRight w:val="0"/>
              <w:marTop w:val="0"/>
              <w:marBottom w:val="0"/>
              <w:divBdr>
                <w:top w:val="none" w:sz="0" w:space="0" w:color="auto"/>
                <w:left w:val="none" w:sz="0" w:space="0" w:color="auto"/>
                <w:bottom w:val="none" w:sz="0" w:space="0" w:color="auto"/>
                <w:right w:val="none" w:sz="0" w:space="0" w:color="auto"/>
              </w:divBdr>
              <w:divsChild>
                <w:div w:id="27032654">
                  <w:marLeft w:val="0"/>
                  <w:marRight w:val="0"/>
                  <w:marTop w:val="0"/>
                  <w:marBottom w:val="0"/>
                  <w:divBdr>
                    <w:top w:val="none" w:sz="0" w:space="0" w:color="auto"/>
                    <w:left w:val="none" w:sz="0" w:space="0" w:color="auto"/>
                    <w:bottom w:val="none" w:sz="0" w:space="0" w:color="auto"/>
                    <w:right w:val="none" w:sz="0" w:space="0" w:color="auto"/>
                  </w:divBdr>
                </w:div>
              </w:divsChild>
            </w:div>
            <w:div w:id="1342857304">
              <w:marLeft w:val="0"/>
              <w:marRight w:val="0"/>
              <w:marTop w:val="0"/>
              <w:marBottom w:val="0"/>
              <w:divBdr>
                <w:top w:val="none" w:sz="0" w:space="0" w:color="auto"/>
                <w:left w:val="none" w:sz="0" w:space="0" w:color="auto"/>
                <w:bottom w:val="none" w:sz="0" w:space="0" w:color="auto"/>
                <w:right w:val="none" w:sz="0" w:space="0" w:color="auto"/>
              </w:divBdr>
              <w:divsChild>
                <w:div w:id="1650983928">
                  <w:marLeft w:val="0"/>
                  <w:marRight w:val="0"/>
                  <w:marTop w:val="0"/>
                  <w:marBottom w:val="0"/>
                  <w:divBdr>
                    <w:top w:val="none" w:sz="0" w:space="0" w:color="auto"/>
                    <w:left w:val="none" w:sz="0" w:space="0" w:color="auto"/>
                    <w:bottom w:val="none" w:sz="0" w:space="0" w:color="auto"/>
                    <w:right w:val="none" w:sz="0" w:space="0" w:color="auto"/>
                  </w:divBdr>
                </w:div>
              </w:divsChild>
            </w:div>
            <w:div w:id="2082674608">
              <w:marLeft w:val="0"/>
              <w:marRight w:val="0"/>
              <w:marTop w:val="0"/>
              <w:marBottom w:val="0"/>
              <w:divBdr>
                <w:top w:val="none" w:sz="0" w:space="0" w:color="auto"/>
                <w:left w:val="none" w:sz="0" w:space="0" w:color="auto"/>
                <w:bottom w:val="none" w:sz="0" w:space="0" w:color="auto"/>
                <w:right w:val="none" w:sz="0" w:space="0" w:color="auto"/>
              </w:divBdr>
              <w:divsChild>
                <w:div w:id="10809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399">
      <w:bodyDiv w:val="1"/>
      <w:marLeft w:val="0"/>
      <w:marRight w:val="0"/>
      <w:marTop w:val="0"/>
      <w:marBottom w:val="0"/>
      <w:divBdr>
        <w:top w:val="none" w:sz="0" w:space="0" w:color="auto"/>
        <w:left w:val="none" w:sz="0" w:space="0" w:color="auto"/>
        <w:bottom w:val="none" w:sz="0" w:space="0" w:color="auto"/>
        <w:right w:val="none" w:sz="0" w:space="0" w:color="auto"/>
      </w:divBdr>
    </w:div>
    <w:div w:id="491524705">
      <w:bodyDiv w:val="1"/>
      <w:marLeft w:val="0"/>
      <w:marRight w:val="0"/>
      <w:marTop w:val="0"/>
      <w:marBottom w:val="0"/>
      <w:divBdr>
        <w:top w:val="none" w:sz="0" w:space="0" w:color="auto"/>
        <w:left w:val="none" w:sz="0" w:space="0" w:color="auto"/>
        <w:bottom w:val="none" w:sz="0" w:space="0" w:color="auto"/>
        <w:right w:val="none" w:sz="0" w:space="0" w:color="auto"/>
      </w:divBdr>
      <w:divsChild>
        <w:div w:id="14878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029022">
              <w:marLeft w:val="0"/>
              <w:marRight w:val="0"/>
              <w:marTop w:val="0"/>
              <w:marBottom w:val="0"/>
              <w:divBdr>
                <w:top w:val="none" w:sz="0" w:space="0" w:color="auto"/>
                <w:left w:val="none" w:sz="0" w:space="0" w:color="auto"/>
                <w:bottom w:val="none" w:sz="0" w:space="0" w:color="auto"/>
                <w:right w:val="none" w:sz="0" w:space="0" w:color="auto"/>
              </w:divBdr>
              <w:divsChild>
                <w:div w:id="1086224071">
                  <w:marLeft w:val="0"/>
                  <w:marRight w:val="0"/>
                  <w:marTop w:val="0"/>
                  <w:marBottom w:val="0"/>
                  <w:divBdr>
                    <w:top w:val="none" w:sz="0" w:space="0" w:color="auto"/>
                    <w:left w:val="none" w:sz="0" w:space="0" w:color="auto"/>
                    <w:bottom w:val="none" w:sz="0" w:space="0" w:color="auto"/>
                    <w:right w:val="none" w:sz="0" w:space="0" w:color="auto"/>
                  </w:divBdr>
                  <w:divsChild>
                    <w:div w:id="1532914073">
                      <w:marLeft w:val="0"/>
                      <w:marRight w:val="0"/>
                      <w:marTop w:val="0"/>
                      <w:marBottom w:val="0"/>
                      <w:divBdr>
                        <w:top w:val="none" w:sz="0" w:space="0" w:color="auto"/>
                        <w:left w:val="none" w:sz="0" w:space="0" w:color="auto"/>
                        <w:bottom w:val="none" w:sz="0" w:space="0" w:color="auto"/>
                        <w:right w:val="none" w:sz="0" w:space="0" w:color="auto"/>
                      </w:divBdr>
                      <w:divsChild>
                        <w:div w:id="1644890609">
                          <w:marLeft w:val="0"/>
                          <w:marRight w:val="0"/>
                          <w:marTop w:val="0"/>
                          <w:marBottom w:val="0"/>
                          <w:divBdr>
                            <w:top w:val="none" w:sz="0" w:space="0" w:color="auto"/>
                            <w:left w:val="none" w:sz="0" w:space="0" w:color="auto"/>
                            <w:bottom w:val="none" w:sz="0" w:space="0" w:color="auto"/>
                            <w:right w:val="none" w:sz="0" w:space="0" w:color="auto"/>
                          </w:divBdr>
                          <w:divsChild>
                            <w:div w:id="812523311">
                              <w:marLeft w:val="0"/>
                              <w:marRight w:val="0"/>
                              <w:marTop w:val="0"/>
                              <w:marBottom w:val="0"/>
                              <w:divBdr>
                                <w:top w:val="none" w:sz="0" w:space="0" w:color="auto"/>
                                <w:left w:val="none" w:sz="0" w:space="0" w:color="auto"/>
                                <w:bottom w:val="none" w:sz="0" w:space="0" w:color="auto"/>
                                <w:right w:val="none" w:sz="0" w:space="0" w:color="auto"/>
                              </w:divBdr>
                              <w:divsChild>
                                <w:div w:id="97248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45182">
                                      <w:marLeft w:val="0"/>
                                      <w:marRight w:val="0"/>
                                      <w:marTop w:val="0"/>
                                      <w:marBottom w:val="0"/>
                                      <w:divBdr>
                                        <w:top w:val="none" w:sz="0" w:space="0" w:color="auto"/>
                                        <w:left w:val="none" w:sz="0" w:space="0" w:color="auto"/>
                                        <w:bottom w:val="none" w:sz="0" w:space="0" w:color="auto"/>
                                        <w:right w:val="none" w:sz="0" w:space="0" w:color="auto"/>
                                      </w:divBdr>
                                      <w:divsChild>
                                        <w:div w:id="1675256465">
                                          <w:marLeft w:val="0"/>
                                          <w:marRight w:val="0"/>
                                          <w:marTop w:val="0"/>
                                          <w:marBottom w:val="0"/>
                                          <w:divBdr>
                                            <w:top w:val="none" w:sz="0" w:space="0" w:color="auto"/>
                                            <w:left w:val="none" w:sz="0" w:space="0" w:color="auto"/>
                                            <w:bottom w:val="none" w:sz="0" w:space="0" w:color="auto"/>
                                            <w:right w:val="none" w:sz="0" w:space="0" w:color="auto"/>
                                          </w:divBdr>
                                          <w:divsChild>
                                            <w:div w:id="311059686">
                                              <w:marLeft w:val="0"/>
                                              <w:marRight w:val="0"/>
                                              <w:marTop w:val="0"/>
                                              <w:marBottom w:val="0"/>
                                              <w:divBdr>
                                                <w:top w:val="none" w:sz="0" w:space="0" w:color="auto"/>
                                                <w:left w:val="none" w:sz="0" w:space="0" w:color="auto"/>
                                                <w:bottom w:val="none" w:sz="0" w:space="0" w:color="auto"/>
                                                <w:right w:val="none" w:sz="0" w:space="0" w:color="auto"/>
                                              </w:divBdr>
                                              <w:divsChild>
                                                <w:div w:id="449862549">
                                                  <w:marLeft w:val="0"/>
                                                  <w:marRight w:val="0"/>
                                                  <w:marTop w:val="0"/>
                                                  <w:marBottom w:val="0"/>
                                                  <w:divBdr>
                                                    <w:top w:val="none" w:sz="0" w:space="0" w:color="auto"/>
                                                    <w:left w:val="none" w:sz="0" w:space="0" w:color="auto"/>
                                                    <w:bottom w:val="none" w:sz="0" w:space="0" w:color="auto"/>
                                                    <w:right w:val="none" w:sz="0" w:space="0" w:color="auto"/>
                                                  </w:divBdr>
                                                  <w:divsChild>
                                                    <w:div w:id="79799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80056">
                                                          <w:marLeft w:val="0"/>
                                                          <w:marRight w:val="0"/>
                                                          <w:marTop w:val="0"/>
                                                          <w:marBottom w:val="0"/>
                                                          <w:divBdr>
                                                            <w:top w:val="none" w:sz="0" w:space="0" w:color="auto"/>
                                                            <w:left w:val="none" w:sz="0" w:space="0" w:color="auto"/>
                                                            <w:bottom w:val="none" w:sz="0" w:space="0" w:color="auto"/>
                                                            <w:right w:val="none" w:sz="0" w:space="0" w:color="auto"/>
                                                          </w:divBdr>
                                                          <w:divsChild>
                                                            <w:div w:id="1166088017">
                                                              <w:marLeft w:val="0"/>
                                                              <w:marRight w:val="0"/>
                                                              <w:marTop w:val="0"/>
                                                              <w:marBottom w:val="0"/>
                                                              <w:divBdr>
                                                                <w:top w:val="none" w:sz="0" w:space="0" w:color="auto"/>
                                                                <w:left w:val="none" w:sz="0" w:space="0" w:color="auto"/>
                                                                <w:bottom w:val="none" w:sz="0" w:space="0" w:color="auto"/>
                                                                <w:right w:val="none" w:sz="0" w:space="0" w:color="auto"/>
                                                              </w:divBdr>
                                                              <w:divsChild>
                                                                <w:div w:id="644823770">
                                                                  <w:marLeft w:val="0"/>
                                                                  <w:marRight w:val="0"/>
                                                                  <w:marTop w:val="0"/>
                                                                  <w:marBottom w:val="0"/>
                                                                  <w:divBdr>
                                                                    <w:top w:val="none" w:sz="0" w:space="0" w:color="auto"/>
                                                                    <w:left w:val="none" w:sz="0" w:space="0" w:color="auto"/>
                                                                    <w:bottom w:val="none" w:sz="0" w:space="0" w:color="auto"/>
                                                                    <w:right w:val="none" w:sz="0" w:space="0" w:color="auto"/>
                                                                  </w:divBdr>
                                                                  <w:divsChild>
                                                                    <w:div w:id="18808224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064660">
                                                                          <w:marLeft w:val="0"/>
                                                                          <w:marRight w:val="0"/>
                                                                          <w:marTop w:val="0"/>
                                                                          <w:marBottom w:val="0"/>
                                                                          <w:divBdr>
                                                                            <w:top w:val="none" w:sz="0" w:space="0" w:color="auto"/>
                                                                            <w:left w:val="none" w:sz="0" w:space="0" w:color="auto"/>
                                                                            <w:bottom w:val="none" w:sz="0" w:space="0" w:color="auto"/>
                                                                            <w:right w:val="none" w:sz="0" w:space="0" w:color="auto"/>
                                                                          </w:divBdr>
                                                                        </w:div>
                                                                        <w:div w:id="1246915908">
                                                                          <w:marLeft w:val="0"/>
                                                                          <w:marRight w:val="0"/>
                                                                          <w:marTop w:val="0"/>
                                                                          <w:marBottom w:val="0"/>
                                                                          <w:divBdr>
                                                                            <w:top w:val="none" w:sz="0" w:space="0" w:color="auto"/>
                                                                            <w:left w:val="none" w:sz="0" w:space="0" w:color="auto"/>
                                                                            <w:bottom w:val="none" w:sz="0" w:space="0" w:color="auto"/>
                                                                            <w:right w:val="none" w:sz="0" w:space="0" w:color="auto"/>
                                                                          </w:divBdr>
                                                                        </w:div>
                                                                        <w:div w:id="1996638996">
                                                                          <w:marLeft w:val="0"/>
                                                                          <w:marRight w:val="0"/>
                                                                          <w:marTop w:val="0"/>
                                                                          <w:marBottom w:val="0"/>
                                                                          <w:divBdr>
                                                                            <w:top w:val="none" w:sz="0" w:space="0" w:color="auto"/>
                                                                            <w:left w:val="none" w:sz="0" w:space="0" w:color="auto"/>
                                                                            <w:bottom w:val="none" w:sz="0" w:space="0" w:color="auto"/>
                                                                            <w:right w:val="none" w:sz="0" w:space="0" w:color="auto"/>
                                                                          </w:divBdr>
                                                                        </w:div>
                                                                        <w:div w:id="1642466882">
                                                                          <w:marLeft w:val="0"/>
                                                                          <w:marRight w:val="0"/>
                                                                          <w:marTop w:val="0"/>
                                                                          <w:marBottom w:val="0"/>
                                                                          <w:divBdr>
                                                                            <w:top w:val="none" w:sz="0" w:space="0" w:color="auto"/>
                                                                            <w:left w:val="none" w:sz="0" w:space="0" w:color="auto"/>
                                                                            <w:bottom w:val="none" w:sz="0" w:space="0" w:color="auto"/>
                                                                            <w:right w:val="none" w:sz="0" w:space="0" w:color="auto"/>
                                                                          </w:divBdr>
                                                                        </w:div>
                                                                        <w:div w:id="212736161">
                                                                          <w:marLeft w:val="0"/>
                                                                          <w:marRight w:val="0"/>
                                                                          <w:marTop w:val="0"/>
                                                                          <w:marBottom w:val="0"/>
                                                                          <w:divBdr>
                                                                            <w:top w:val="none" w:sz="0" w:space="0" w:color="auto"/>
                                                                            <w:left w:val="none" w:sz="0" w:space="0" w:color="auto"/>
                                                                            <w:bottom w:val="none" w:sz="0" w:space="0" w:color="auto"/>
                                                                            <w:right w:val="none" w:sz="0" w:space="0" w:color="auto"/>
                                                                          </w:divBdr>
                                                                        </w:div>
                                                                        <w:div w:id="20467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108477">
      <w:bodyDiv w:val="1"/>
      <w:marLeft w:val="0"/>
      <w:marRight w:val="0"/>
      <w:marTop w:val="0"/>
      <w:marBottom w:val="0"/>
      <w:divBdr>
        <w:top w:val="none" w:sz="0" w:space="0" w:color="auto"/>
        <w:left w:val="none" w:sz="0" w:space="0" w:color="auto"/>
        <w:bottom w:val="none" w:sz="0" w:space="0" w:color="auto"/>
        <w:right w:val="none" w:sz="0" w:space="0" w:color="auto"/>
      </w:divBdr>
    </w:div>
    <w:div w:id="496386925">
      <w:bodyDiv w:val="1"/>
      <w:marLeft w:val="0"/>
      <w:marRight w:val="0"/>
      <w:marTop w:val="0"/>
      <w:marBottom w:val="0"/>
      <w:divBdr>
        <w:top w:val="none" w:sz="0" w:space="0" w:color="auto"/>
        <w:left w:val="none" w:sz="0" w:space="0" w:color="auto"/>
        <w:bottom w:val="none" w:sz="0" w:space="0" w:color="auto"/>
        <w:right w:val="none" w:sz="0" w:space="0" w:color="auto"/>
      </w:divBdr>
    </w:div>
    <w:div w:id="505754023">
      <w:bodyDiv w:val="1"/>
      <w:marLeft w:val="0"/>
      <w:marRight w:val="0"/>
      <w:marTop w:val="0"/>
      <w:marBottom w:val="0"/>
      <w:divBdr>
        <w:top w:val="none" w:sz="0" w:space="0" w:color="auto"/>
        <w:left w:val="none" w:sz="0" w:space="0" w:color="auto"/>
        <w:bottom w:val="none" w:sz="0" w:space="0" w:color="auto"/>
        <w:right w:val="none" w:sz="0" w:space="0" w:color="auto"/>
      </w:divBdr>
      <w:divsChild>
        <w:div w:id="747653820">
          <w:marLeft w:val="0"/>
          <w:marRight w:val="0"/>
          <w:marTop w:val="0"/>
          <w:marBottom w:val="0"/>
          <w:divBdr>
            <w:top w:val="none" w:sz="0" w:space="0" w:color="auto"/>
            <w:left w:val="none" w:sz="0" w:space="0" w:color="auto"/>
            <w:bottom w:val="none" w:sz="0" w:space="0" w:color="auto"/>
            <w:right w:val="none" w:sz="0" w:space="0" w:color="auto"/>
          </w:divBdr>
        </w:div>
        <w:div w:id="1044674130">
          <w:marLeft w:val="0"/>
          <w:marRight w:val="0"/>
          <w:marTop w:val="0"/>
          <w:marBottom w:val="0"/>
          <w:divBdr>
            <w:top w:val="none" w:sz="0" w:space="0" w:color="auto"/>
            <w:left w:val="none" w:sz="0" w:space="0" w:color="auto"/>
            <w:bottom w:val="none" w:sz="0" w:space="0" w:color="auto"/>
            <w:right w:val="none" w:sz="0" w:space="0" w:color="auto"/>
          </w:divBdr>
        </w:div>
        <w:div w:id="1531795773">
          <w:marLeft w:val="0"/>
          <w:marRight w:val="0"/>
          <w:marTop w:val="0"/>
          <w:marBottom w:val="0"/>
          <w:divBdr>
            <w:top w:val="none" w:sz="0" w:space="0" w:color="auto"/>
            <w:left w:val="none" w:sz="0" w:space="0" w:color="auto"/>
            <w:bottom w:val="none" w:sz="0" w:space="0" w:color="auto"/>
            <w:right w:val="none" w:sz="0" w:space="0" w:color="auto"/>
          </w:divBdr>
        </w:div>
        <w:div w:id="262803913">
          <w:marLeft w:val="0"/>
          <w:marRight w:val="0"/>
          <w:marTop w:val="0"/>
          <w:marBottom w:val="0"/>
          <w:divBdr>
            <w:top w:val="none" w:sz="0" w:space="0" w:color="auto"/>
            <w:left w:val="none" w:sz="0" w:space="0" w:color="auto"/>
            <w:bottom w:val="none" w:sz="0" w:space="0" w:color="auto"/>
            <w:right w:val="none" w:sz="0" w:space="0" w:color="auto"/>
          </w:divBdr>
        </w:div>
        <w:div w:id="1631089511">
          <w:marLeft w:val="0"/>
          <w:marRight w:val="0"/>
          <w:marTop w:val="0"/>
          <w:marBottom w:val="0"/>
          <w:divBdr>
            <w:top w:val="none" w:sz="0" w:space="0" w:color="auto"/>
            <w:left w:val="none" w:sz="0" w:space="0" w:color="auto"/>
            <w:bottom w:val="none" w:sz="0" w:space="0" w:color="auto"/>
            <w:right w:val="none" w:sz="0" w:space="0" w:color="auto"/>
          </w:divBdr>
        </w:div>
        <w:div w:id="1401488748">
          <w:marLeft w:val="0"/>
          <w:marRight w:val="0"/>
          <w:marTop w:val="0"/>
          <w:marBottom w:val="0"/>
          <w:divBdr>
            <w:top w:val="none" w:sz="0" w:space="0" w:color="auto"/>
            <w:left w:val="none" w:sz="0" w:space="0" w:color="auto"/>
            <w:bottom w:val="none" w:sz="0" w:space="0" w:color="auto"/>
            <w:right w:val="none" w:sz="0" w:space="0" w:color="auto"/>
          </w:divBdr>
        </w:div>
        <w:div w:id="461265383">
          <w:marLeft w:val="0"/>
          <w:marRight w:val="0"/>
          <w:marTop w:val="0"/>
          <w:marBottom w:val="0"/>
          <w:divBdr>
            <w:top w:val="none" w:sz="0" w:space="0" w:color="auto"/>
            <w:left w:val="none" w:sz="0" w:space="0" w:color="auto"/>
            <w:bottom w:val="none" w:sz="0" w:space="0" w:color="auto"/>
            <w:right w:val="none" w:sz="0" w:space="0" w:color="auto"/>
          </w:divBdr>
        </w:div>
        <w:div w:id="315884358">
          <w:marLeft w:val="0"/>
          <w:marRight w:val="0"/>
          <w:marTop w:val="0"/>
          <w:marBottom w:val="0"/>
          <w:divBdr>
            <w:top w:val="none" w:sz="0" w:space="0" w:color="auto"/>
            <w:left w:val="none" w:sz="0" w:space="0" w:color="auto"/>
            <w:bottom w:val="none" w:sz="0" w:space="0" w:color="auto"/>
            <w:right w:val="none" w:sz="0" w:space="0" w:color="auto"/>
          </w:divBdr>
        </w:div>
        <w:div w:id="613559574">
          <w:marLeft w:val="0"/>
          <w:marRight w:val="0"/>
          <w:marTop w:val="0"/>
          <w:marBottom w:val="0"/>
          <w:divBdr>
            <w:top w:val="none" w:sz="0" w:space="0" w:color="auto"/>
            <w:left w:val="none" w:sz="0" w:space="0" w:color="auto"/>
            <w:bottom w:val="none" w:sz="0" w:space="0" w:color="auto"/>
            <w:right w:val="none" w:sz="0" w:space="0" w:color="auto"/>
          </w:divBdr>
        </w:div>
        <w:div w:id="1163425021">
          <w:marLeft w:val="0"/>
          <w:marRight w:val="0"/>
          <w:marTop w:val="0"/>
          <w:marBottom w:val="0"/>
          <w:divBdr>
            <w:top w:val="none" w:sz="0" w:space="0" w:color="auto"/>
            <w:left w:val="none" w:sz="0" w:space="0" w:color="auto"/>
            <w:bottom w:val="none" w:sz="0" w:space="0" w:color="auto"/>
            <w:right w:val="none" w:sz="0" w:space="0" w:color="auto"/>
          </w:divBdr>
        </w:div>
        <w:div w:id="1210916605">
          <w:marLeft w:val="0"/>
          <w:marRight w:val="0"/>
          <w:marTop w:val="0"/>
          <w:marBottom w:val="0"/>
          <w:divBdr>
            <w:top w:val="none" w:sz="0" w:space="0" w:color="auto"/>
            <w:left w:val="none" w:sz="0" w:space="0" w:color="auto"/>
            <w:bottom w:val="none" w:sz="0" w:space="0" w:color="auto"/>
            <w:right w:val="none" w:sz="0" w:space="0" w:color="auto"/>
          </w:divBdr>
        </w:div>
        <w:div w:id="1860897876">
          <w:marLeft w:val="0"/>
          <w:marRight w:val="0"/>
          <w:marTop w:val="0"/>
          <w:marBottom w:val="0"/>
          <w:divBdr>
            <w:top w:val="none" w:sz="0" w:space="0" w:color="auto"/>
            <w:left w:val="none" w:sz="0" w:space="0" w:color="auto"/>
            <w:bottom w:val="none" w:sz="0" w:space="0" w:color="auto"/>
            <w:right w:val="none" w:sz="0" w:space="0" w:color="auto"/>
          </w:divBdr>
        </w:div>
        <w:div w:id="2052918714">
          <w:marLeft w:val="0"/>
          <w:marRight w:val="0"/>
          <w:marTop w:val="0"/>
          <w:marBottom w:val="0"/>
          <w:divBdr>
            <w:top w:val="none" w:sz="0" w:space="0" w:color="auto"/>
            <w:left w:val="none" w:sz="0" w:space="0" w:color="auto"/>
            <w:bottom w:val="none" w:sz="0" w:space="0" w:color="auto"/>
            <w:right w:val="none" w:sz="0" w:space="0" w:color="auto"/>
          </w:divBdr>
        </w:div>
        <w:div w:id="483934360">
          <w:marLeft w:val="0"/>
          <w:marRight w:val="0"/>
          <w:marTop w:val="0"/>
          <w:marBottom w:val="0"/>
          <w:divBdr>
            <w:top w:val="none" w:sz="0" w:space="0" w:color="auto"/>
            <w:left w:val="none" w:sz="0" w:space="0" w:color="auto"/>
            <w:bottom w:val="none" w:sz="0" w:space="0" w:color="auto"/>
            <w:right w:val="none" w:sz="0" w:space="0" w:color="auto"/>
          </w:divBdr>
        </w:div>
        <w:div w:id="686560886">
          <w:marLeft w:val="0"/>
          <w:marRight w:val="0"/>
          <w:marTop w:val="0"/>
          <w:marBottom w:val="0"/>
          <w:divBdr>
            <w:top w:val="none" w:sz="0" w:space="0" w:color="auto"/>
            <w:left w:val="none" w:sz="0" w:space="0" w:color="auto"/>
            <w:bottom w:val="none" w:sz="0" w:space="0" w:color="auto"/>
            <w:right w:val="none" w:sz="0" w:space="0" w:color="auto"/>
          </w:divBdr>
        </w:div>
        <w:div w:id="896162863">
          <w:marLeft w:val="0"/>
          <w:marRight w:val="0"/>
          <w:marTop w:val="0"/>
          <w:marBottom w:val="0"/>
          <w:divBdr>
            <w:top w:val="none" w:sz="0" w:space="0" w:color="auto"/>
            <w:left w:val="none" w:sz="0" w:space="0" w:color="auto"/>
            <w:bottom w:val="none" w:sz="0" w:space="0" w:color="auto"/>
            <w:right w:val="none" w:sz="0" w:space="0" w:color="auto"/>
          </w:divBdr>
        </w:div>
        <w:div w:id="509876652">
          <w:marLeft w:val="0"/>
          <w:marRight w:val="0"/>
          <w:marTop w:val="0"/>
          <w:marBottom w:val="0"/>
          <w:divBdr>
            <w:top w:val="none" w:sz="0" w:space="0" w:color="auto"/>
            <w:left w:val="none" w:sz="0" w:space="0" w:color="auto"/>
            <w:bottom w:val="none" w:sz="0" w:space="0" w:color="auto"/>
            <w:right w:val="none" w:sz="0" w:space="0" w:color="auto"/>
          </w:divBdr>
        </w:div>
        <w:div w:id="1644120395">
          <w:marLeft w:val="0"/>
          <w:marRight w:val="0"/>
          <w:marTop w:val="0"/>
          <w:marBottom w:val="0"/>
          <w:divBdr>
            <w:top w:val="none" w:sz="0" w:space="0" w:color="auto"/>
            <w:left w:val="none" w:sz="0" w:space="0" w:color="auto"/>
            <w:bottom w:val="none" w:sz="0" w:space="0" w:color="auto"/>
            <w:right w:val="none" w:sz="0" w:space="0" w:color="auto"/>
          </w:divBdr>
        </w:div>
        <w:div w:id="1410496942">
          <w:marLeft w:val="0"/>
          <w:marRight w:val="0"/>
          <w:marTop w:val="0"/>
          <w:marBottom w:val="0"/>
          <w:divBdr>
            <w:top w:val="none" w:sz="0" w:space="0" w:color="auto"/>
            <w:left w:val="none" w:sz="0" w:space="0" w:color="auto"/>
            <w:bottom w:val="none" w:sz="0" w:space="0" w:color="auto"/>
            <w:right w:val="none" w:sz="0" w:space="0" w:color="auto"/>
          </w:divBdr>
        </w:div>
        <w:div w:id="1145049350">
          <w:marLeft w:val="0"/>
          <w:marRight w:val="0"/>
          <w:marTop w:val="0"/>
          <w:marBottom w:val="0"/>
          <w:divBdr>
            <w:top w:val="none" w:sz="0" w:space="0" w:color="auto"/>
            <w:left w:val="none" w:sz="0" w:space="0" w:color="auto"/>
            <w:bottom w:val="none" w:sz="0" w:space="0" w:color="auto"/>
            <w:right w:val="none" w:sz="0" w:space="0" w:color="auto"/>
          </w:divBdr>
        </w:div>
        <w:div w:id="557204066">
          <w:marLeft w:val="0"/>
          <w:marRight w:val="0"/>
          <w:marTop w:val="0"/>
          <w:marBottom w:val="0"/>
          <w:divBdr>
            <w:top w:val="none" w:sz="0" w:space="0" w:color="auto"/>
            <w:left w:val="none" w:sz="0" w:space="0" w:color="auto"/>
            <w:bottom w:val="none" w:sz="0" w:space="0" w:color="auto"/>
            <w:right w:val="none" w:sz="0" w:space="0" w:color="auto"/>
          </w:divBdr>
        </w:div>
        <w:div w:id="918951088">
          <w:marLeft w:val="0"/>
          <w:marRight w:val="0"/>
          <w:marTop w:val="0"/>
          <w:marBottom w:val="0"/>
          <w:divBdr>
            <w:top w:val="none" w:sz="0" w:space="0" w:color="auto"/>
            <w:left w:val="none" w:sz="0" w:space="0" w:color="auto"/>
            <w:bottom w:val="none" w:sz="0" w:space="0" w:color="auto"/>
            <w:right w:val="none" w:sz="0" w:space="0" w:color="auto"/>
          </w:divBdr>
        </w:div>
        <w:div w:id="929855982">
          <w:marLeft w:val="0"/>
          <w:marRight w:val="0"/>
          <w:marTop w:val="0"/>
          <w:marBottom w:val="0"/>
          <w:divBdr>
            <w:top w:val="none" w:sz="0" w:space="0" w:color="auto"/>
            <w:left w:val="none" w:sz="0" w:space="0" w:color="auto"/>
            <w:bottom w:val="none" w:sz="0" w:space="0" w:color="auto"/>
            <w:right w:val="none" w:sz="0" w:space="0" w:color="auto"/>
          </w:divBdr>
        </w:div>
        <w:div w:id="1060324762">
          <w:marLeft w:val="0"/>
          <w:marRight w:val="0"/>
          <w:marTop w:val="0"/>
          <w:marBottom w:val="0"/>
          <w:divBdr>
            <w:top w:val="none" w:sz="0" w:space="0" w:color="auto"/>
            <w:left w:val="none" w:sz="0" w:space="0" w:color="auto"/>
            <w:bottom w:val="none" w:sz="0" w:space="0" w:color="auto"/>
            <w:right w:val="none" w:sz="0" w:space="0" w:color="auto"/>
          </w:divBdr>
        </w:div>
        <w:div w:id="1213737766">
          <w:marLeft w:val="0"/>
          <w:marRight w:val="0"/>
          <w:marTop w:val="0"/>
          <w:marBottom w:val="0"/>
          <w:divBdr>
            <w:top w:val="none" w:sz="0" w:space="0" w:color="auto"/>
            <w:left w:val="none" w:sz="0" w:space="0" w:color="auto"/>
            <w:bottom w:val="none" w:sz="0" w:space="0" w:color="auto"/>
            <w:right w:val="none" w:sz="0" w:space="0" w:color="auto"/>
          </w:divBdr>
        </w:div>
        <w:div w:id="1655377094">
          <w:marLeft w:val="0"/>
          <w:marRight w:val="0"/>
          <w:marTop w:val="0"/>
          <w:marBottom w:val="0"/>
          <w:divBdr>
            <w:top w:val="none" w:sz="0" w:space="0" w:color="auto"/>
            <w:left w:val="none" w:sz="0" w:space="0" w:color="auto"/>
            <w:bottom w:val="none" w:sz="0" w:space="0" w:color="auto"/>
            <w:right w:val="none" w:sz="0" w:space="0" w:color="auto"/>
          </w:divBdr>
        </w:div>
        <w:div w:id="282658646">
          <w:marLeft w:val="0"/>
          <w:marRight w:val="0"/>
          <w:marTop w:val="0"/>
          <w:marBottom w:val="0"/>
          <w:divBdr>
            <w:top w:val="none" w:sz="0" w:space="0" w:color="auto"/>
            <w:left w:val="none" w:sz="0" w:space="0" w:color="auto"/>
            <w:bottom w:val="none" w:sz="0" w:space="0" w:color="auto"/>
            <w:right w:val="none" w:sz="0" w:space="0" w:color="auto"/>
          </w:divBdr>
        </w:div>
        <w:div w:id="1822581258">
          <w:marLeft w:val="0"/>
          <w:marRight w:val="0"/>
          <w:marTop w:val="0"/>
          <w:marBottom w:val="0"/>
          <w:divBdr>
            <w:top w:val="none" w:sz="0" w:space="0" w:color="auto"/>
            <w:left w:val="none" w:sz="0" w:space="0" w:color="auto"/>
            <w:bottom w:val="none" w:sz="0" w:space="0" w:color="auto"/>
            <w:right w:val="none" w:sz="0" w:space="0" w:color="auto"/>
          </w:divBdr>
        </w:div>
        <w:div w:id="1237781102">
          <w:marLeft w:val="0"/>
          <w:marRight w:val="0"/>
          <w:marTop w:val="0"/>
          <w:marBottom w:val="0"/>
          <w:divBdr>
            <w:top w:val="none" w:sz="0" w:space="0" w:color="auto"/>
            <w:left w:val="none" w:sz="0" w:space="0" w:color="auto"/>
            <w:bottom w:val="none" w:sz="0" w:space="0" w:color="auto"/>
            <w:right w:val="none" w:sz="0" w:space="0" w:color="auto"/>
          </w:divBdr>
        </w:div>
        <w:div w:id="412430138">
          <w:marLeft w:val="0"/>
          <w:marRight w:val="0"/>
          <w:marTop w:val="0"/>
          <w:marBottom w:val="0"/>
          <w:divBdr>
            <w:top w:val="none" w:sz="0" w:space="0" w:color="auto"/>
            <w:left w:val="none" w:sz="0" w:space="0" w:color="auto"/>
            <w:bottom w:val="none" w:sz="0" w:space="0" w:color="auto"/>
            <w:right w:val="none" w:sz="0" w:space="0" w:color="auto"/>
          </w:divBdr>
        </w:div>
        <w:div w:id="1733500720">
          <w:marLeft w:val="0"/>
          <w:marRight w:val="0"/>
          <w:marTop w:val="0"/>
          <w:marBottom w:val="0"/>
          <w:divBdr>
            <w:top w:val="none" w:sz="0" w:space="0" w:color="auto"/>
            <w:left w:val="none" w:sz="0" w:space="0" w:color="auto"/>
            <w:bottom w:val="none" w:sz="0" w:space="0" w:color="auto"/>
            <w:right w:val="none" w:sz="0" w:space="0" w:color="auto"/>
          </w:divBdr>
        </w:div>
        <w:div w:id="53160295">
          <w:marLeft w:val="0"/>
          <w:marRight w:val="0"/>
          <w:marTop w:val="0"/>
          <w:marBottom w:val="0"/>
          <w:divBdr>
            <w:top w:val="none" w:sz="0" w:space="0" w:color="auto"/>
            <w:left w:val="none" w:sz="0" w:space="0" w:color="auto"/>
            <w:bottom w:val="none" w:sz="0" w:space="0" w:color="auto"/>
            <w:right w:val="none" w:sz="0" w:space="0" w:color="auto"/>
          </w:divBdr>
        </w:div>
        <w:div w:id="1618440694">
          <w:marLeft w:val="0"/>
          <w:marRight w:val="0"/>
          <w:marTop w:val="0"/>
          <w:marBottom w:val="0"/>
          <w:divBdr>
            <w:top w:val="none" w:sz="0" w:space="0" w:color="auto"/>
            <w:left w:val="none" w:sz="0" w:space="0" w:color="auto"/>
            <w:bottom w:val="none" w:sz="0" w:space="0" w:color="auto"/>
            <w:right w:val="none" w:sz="0" w:space="0" w:color="auto"/>
          </w:divBdr>
          <w:divsChild>
            <w:div w:id="1480270836">
              <w:marLeft w:val="0"/>
              <w:marRight w:val="0"/>
              <w:marTop w:val="0"/>
              <w:marBottom w:val="0"/>
              <w:divBdr>
                <w:top w:val="none" w:sz="0" w:space="0" w:color="auto"/>
                <w:left w:val="none" w:sz="0" w:space="0" w:color="auto"/>
                <w:bottom w:val="none" w:sz="0" w:space="0" w:color="auto"/>
                <w:right w:val="none" w:sz="0" w:space="0" w:color="auto"/>
              </w:divBdr>
            </w:div>
            <w:div w:id="1696493025">
              <w:marLeft w:val="0"/>
              <w:marRight w:val="0"/>
              <w:marTop w:val="0"/>
              <w:marBottom w:val="0"/>
              <w:divBdr>
                <w:top w:val="none" w:sz="0" w:space="0" w:color="auto"/>
                <w:left w:val="none" w:sz="0" w:space="0" w:color="auto"/>
                <w:bottom w:val="none" w:sz="0" w:space="0" w:color="auto"/>
                <w:right w:val="none" w:sz="0" w:space="0" w:color="auto"/>
              </w:divBdr>
            </w:div>
            <w:div w:id="1855461131">
              <w:marLeft w:val="0"/>
              <w:marRight w:val="0"/>
              <w:marTop w:val="0"/>
              <w:marBottom w:val="0"/>
              <w:divBdr>
                <w:top w:val="none" w:sz="0" w:space="0" w:color="auto"/>
                <w:left w:val="none" w:sz="0" w:space="0" w:color="auto"/>
                <w:bottom w:val="none" w:sz="0" w:space="0" w:color="auto"/>
                <w:right w:val="none" w:sz="0" w:space="0" w:color="auto"/>
              </w:divBdr>
            </w:div>
            <w:div w:id="566770509">
              <w:marLeft w:val="0"/>
              <w:marRight w:val="0"/>
              <w:marTop w:val="0"/>
              <w:marBottom w:val="0"/>
              <w:divBdr>
                <w:top w:val="none" w:sz="0" w:space="0" w:color="auto"/>
                <w:left w:val="none" w:sz="0" w:space="0" w:color="auto"/>
                <w:bottom w:val="none" w:sz="0" w:space="0" w:color="auto"/>
                <w:right w:val="none" w:sz="0" w:space="0" w:color="auto"/>
              </w:divBdr>
            </w:div>
            <w:div w:id="1546597575">
              <w:marLeft w:val="0"/>
              <w:marRight w:val="0"/>
              <w:marTop w:val="0"/>
              <w:marBottom w:val="0"/>
              <w:divBdr>
                <w:top w:val="none" w:sz="0" w:space="0" w:color="auto"/>
                <w:left w:val="none" w:sz="0" w:space="0" w:color="auto"/>
                <w:bottom w:val="none" w:sz="0" w:space="0" w:color="auto"/>
                <w:right w:val="none" w:sz="0" w:space="0" w:color="auto"/>
              </w:divBdr>
              <w:divsChild>
                <w:div w:id="294340251">
                  <w:marLeft w:val="0"/>
                  <w:marRight w:val="0"/>
                  <w:marTop w:val="0"/>
                  <w:marBottom w:val="0"/>
                  <w:divBdr>
                    <w:top w:val="none" w:sz="0" w:space="0" w:color="auto"/>
                    <w:left w:val="none" w:sz="0" w:space="0" w:color="auto"/>
                    <w:bottom w:val="none" w:sz="0" w:space="0" w:color="auto"/>
                    <w:right w:val="none" w:sz="0" w:space="0" w:color="auto"/>
                  </w:divBdr>
                </w:div>
                <w:div w:id="1437408649">
                  <w:marLeft w:val="0"/>
                  <w:marRight w:val="0"/>
                  <w:marTop w:val="0"/>
                  <w:marBottom w:val="0"/>
                  <w:divBdr>
                    <w:top w:val="none" w:sz="0" w:space="0" w:color="auto"/>
                    <w:left w:val="none" w:sz="0" w:space="0" w:color="auto"/>
                    <w:bottom w:val="none" w:sz="0" w:space="0" w:color="auto"/>
                    <w:right w:val="none" w:sz="0" w:space="0" w:color="auto"/>
                  </w:divBdr>
                </w:div>
                <w:div w:id="447314989">
                  <w:marLeft w:val="0"/>
                  <w:marRight w:val="0"/>
                  <w:marTop w:val="0"/>
                  <w:marBottom w:val="0"/>
                  <w:divBdr>
                    <w:top w:val="none" w:sz="0" w:space="0" w:color="auto"/>
                    <w:left w:val="none" w:sz="0" w:space="0" w:color="auto"/>
                    <w:bottom w:val="none" w:sz="0" w:space="0" w:color="auto"/>
                    <w:right w:val="none" w:sz="0" w:space="0" w:color="auto"/>
                  </w:divBdr>
                </w:div>
                <w:div w:id="1410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8218">
      <w:bodyDiv w:val="1"/>
      <w:marLeft w:val="0"/>
      <w:marRight w:val="0"/>
      <w:marTop w:val="0"/>
      <w:marBottom w:val="0"/>
      <w:divBdr>
        <w:top w:val="none" w:sz="0" w:space="0" w:color="auto"/>
        <w:left w:val="none" w:sz="0" w:space="0" w:color="auto"/>
        <w:bottom w:val="none" w:sz="0" w:space="0" w:color="auto"/>
        <w:right w:val="none" w:sz="0" w:space="0" w:color="auto"/>
      </w:divBdr>
    </w:div>
    <w:div w:id="511721122">
      <w:bodyDiv w:val="1"/>
      <w:marLeft w:val="0"/>
      <w:marRight w:val="0"/>
      <w:marTop w:val="0"/>
      <w:marBottom w:val="0"/>
      <w:divBdr>
        <w:top w:val="none" w:sz="0" w:space="0" w:color="auto"/>
        <w:left w:val="none" w:sz="0" w:space="0" w:color="auto"/>
        <w:bottom w:val="none" w:sz="0" w:space="0" w:color="auto"/>
        <w:right w:val="none" w:sz="0" w:space="0" w:color="auto"/>
      </w:divBdr>
    </w:div>
    <w:div w:id="519274252">
      <w:bodyDiv w:val="1"/>
      <w:marLeft w:val="0"/>
      <w:marRight w:val="0"/>
      <w:marTop w:val="0"/>
      <w:marBottom w:val="0"/>
      <w:divBdr>
        <w:top w:val="none" w:sz="0" w:space="0" w:color="auto"/>
        <w:left w:val="none" w:sz="0" w:space="0" w:color="auto"/>
        <w:bottom w:val="none" w:sz="0" w:space="0" w:color="auto"/>
        <w:right w:val="none" w:sz="0" w:space="0" w:color="auto"/>
      </w:divBdr>
    </w:div>
    <w:div w:id="535773518">
      <w:bodyDiv w:val="1"/>
      <w:marLeft w:val="0"/>
      <w:marRight w:val="0"/>
      <w:marTop w:val="0"/>
      <w:marBottom w:val="0"/>
      <w:divBdr>
        <w:top w:val="none" w:sz="0" w:space="0" w:color="auto"/>
        <w:left w:val="none" w:sz="0" w:space="0" w:color="auto"/>
        <w:bottom w:val="none" w:sz="0" w:space="0" w:color="auto"/>
        <w:right w:val="none" w:sz="0" w:space="0" w:color="auto"/>
      </w:divBdr>
    </w:div>
    <w:div w:id="538513648">
      <w:bodyDiv w:val="1"/>
      <w:marLeft w:val="0"/>
      <w:marRight w:val="0"/>
      <w:marTop w:val="0"/>
      <w:marBottom w:val="0"/>
      <w:divBdr>
        <w:top w:val="none" w:sz="0" w:space="0" w:color="auto"/>
        <w:left w:val="none" w:sz="0" w:space="0" w:color="auto"/>
        <w:bottom w:val="none" w:sz="0" w:space="0" w:color="auto"/>
        <w:right w:val="none" w:sz="0" w:space="0" w:color="auto"/>
      </w:divBdr>
    </w:div>
    <w:div w:id="569121086">
      <w:bodyDiv w:val="1"/>
      <w:marLeft w:val="0"/>
      <w:marRight w:val="0"/>
      <w:marTop w:val="0"/>
      <w:marBottom w:val="0"/>
      <w:divBdr>
        <w:top w:val="none" w:sz="0" w:space="0" w:color="auto"/>
        <w:left w:val="none" w:sz="0" w:space="0" w:color="auto"/>
        <w:bottom w:val="none" w:sz="0" w:space="0" w:color="auto"/>
        <w:right w:val="none" w:sz="0" w:space="0" w:color="auto"/>
      </w:divBdr>
      <w:divsChild>
        <w:div w:id="1408261475">
          <w:marLeft w:val="0"/>
          <w:marRight w:val="0"/>
          <w:marTop w:val="0"/>
          <w:marBottom w:val="0"/>
          <w:divBdr>
            <w:top w:val="none" w:sz="0" w:space="0" w:color="auto"/>
            <w:left w:val="none" w:sz="0" w:space="0" w:color="auto"/>
            <w:bottom w:val="none" w:sz="0" w:space="0" w:color="auto"/>
            <w:right w:val="none" w:sz="0" w:space="0" w:color="auto"/>
          </w:divBdr>
        </w:div>
        <w:div w:id="952400602">
          <w:marLeft w:val="0"/>
          <w:marRight w:val="0"/>
          <w:marTop w:val="0"/>
          <w:marBottom w:val="0"/>
          <w:divBdr>
            <w:top w:val="none" w:sz="0" w:space="0" w:color="auto"/>
            <w:left w:val="none" w:sz="0" w:space="0" w:color="auto"/>
            <w:bottom w:val="none" w:sz="0" w:space="0" w:color="auto"/>
            <w:right w:val="none" w:sz="0" w:space="0" w:color="auto"/>
          </w:divBdr>
        </w:div>
        <w:div w:id="715547728">
          <w:marLeft w:val="0"/>
          <w:marRight w:val="0"/>
          <w:marTop w:val="0"/>
          <w:marBottom w:val="0"/>
          <w:divBdr>
            <w:top w:val="none" w:sz="0" w:space="0" w:color="auto"/>
            <w:left w:val="none" w:sz="0" w:space="0" w:color="auto"/>
            <w:bottom w:val="none" w:sz="0" w:space="0" w:color="auto"/>
            <w:right w:val="none" w:sz="0" w:space="0" w:color="auto"/>
          </w:divBdr>
        </w:div>
        <w:div w:id="1698769184">
          <w:marLeft w:val="0"/>
          <w:marRight w:val="0"/>
          <w:marTop w:val="0"/>
          <w:marBottom w:val="0"/>
          <w:divBdr>
            <w:top w:val="none" w:sz="0" w:space="0" w:color="auto"/>
            <w:left w:val="none" w:sz="0" w:space="0" w:color="auto"/>
            <w:bottom w:val="none" w:sz="0" w:space="0" w:color="auto"/>
            <w:right w:val="none" w:sz="0" w:space="0" w:color="auto"/>
          </w:divBdr>
        </w:div>
        <w:div w:id="1218273408">
          <w:marLeft w:val="0"/>
          <w:marRight w:val="0"/>
          <w:marTop w:val="0"/>
          <w:marBottom w:val="0"/>
          <w:divBdr>
            <w:top w:val="none" w:sz="0" w:space="0" w:color="auto"/>
            <w:left w:val="none" w:sz="0" w:space="0" w:color="auto"/>
            <w:bottom w:val="none" w:sz="0" w:space="0" w:color="auto"/>
            <w:right w:val="none" w:sz="0" w:space="0" w:color="auto"/>
          </w:divBdr>
        </w:div>
        <w:div w:id="960766739">
          <w:marLeft w:val="0"/>
          <w:marRight w:val="0"/>
          <w:marTop w:val="0"/>
          <w:marBottom w:val="0"/>
          <w:divBdr>
            <w:top w:val="none" w:sz="0" w:space="0" w:color="auto"/>
            <w:left w:val="none" w:sz="0" w:space="0" w:color="auto"/>
            <w:bottom w:val="none" w:sz="0" w:space="0" w:color="auto"/>
            <w:right w:val="none" w:sz="0" w:space="0" w:color="auto"/>
          </w:divBdr>
        </w:div>
      </w:divsChild>
    </w:div>
    <w:div w:id="575210520">
      <w:bodyDiv w:val="1"/>
      <w:marLeft w:val="0"/>
      <w:marRight w:val="0"/>
      <w:marTop w:val="0"/>
      <w:marBottom w:val="0"/>
      <w:divBdr>
        <w:top w:val="none" w:sz="0" w:space="0" w:color="auto"/>
        <w:left w:val="none" w:sz="0" w:space="0" w:color="auto"/>
        <w:bottom w:val="none" w:sz="0" w:space="0" w:color="auto"/>
        <w:right w:val="none" w:sz="0" w:space="0" w:color="auto"/>
      </w:divBdr>
    </w:div>
    <w:div w:id="579565505">
      <w:bodyDiv w:val="1"/>
      <w:marLeft w:val="0"/>
      <w:marRight w:val="0"/>
      <w:marTop w:val="0"/>
      <w:marBottom w:val="0"/>
      <w:divBdr>
        <w:top w:val="none" w:sz="0" w:space="0" w:color="auto"/>
        <w:left w:val="none" w:sz="0" w:space="0" w:color="auto"/>
        <w:bottom w:val="none" w:sz="0" w:space="0" w:color="auto"/>
        <w:right w:val="none" w:sz="0" w:space="0" w:color="auto"/>
      </w:divBdr>
    </w:div>
    <w:div w:id="587082659">
      <w:bodyDiv w:val="1"/>
      <w:marLeft w:val="0"/>
      <w:marRight w:val="0"/>
      <w:marTop w:val="0"/>
      <w:marBottom w:val="0"/>
      <w:divBdr>
        <w:top w:val="none" w:sz="0" w:space="0" w:color="auto"/>
        <w:left w:val="none" w:sz="0" w:space="0" w:color="auto"/>
        <w:bottom w:val="none" w:sz="0" w:space="0" w:color="auto"/>
        <w:right w:val="none" w:sz="0" w:space="0" w:color="auto"/>
      </w:divBdr>
    </w:div>
    <w:div w:id="591163332">
      <w:bodyDiv w:val="1"/>
      <w:marLeft w:val="0"/>
      <w:marRight w:val="0"/>
      <w:marTop w:val="0"/>
      <w:marBottom w:val="0"/>
      <w:divBdr>
        <w:top w:val="none" w:sz="0" w:space="0" w:color="auto"/>
        <w:left w:val="none" w:sz="0" w:space="0" w:color="auto"/>
        <w:bottom w:val="none" w:sz="0" w:space="0" w:color="auto"/>
        <w:right w:val="none" w:sz="0" w:space="0" w:color="auto"/>
      </w:divBdr>
    </w:div>
    <w:div w:id="600797322">
      <w:bodyDiv w:val="1"/>
      <w:marLeft w:val="0"/>
      <w:marRight w:val="0"/>
      <w:marTop w:val="0"/>
      <w:marBottom w:val="0"/>
      <w:divBdr>
        <w:top w:val="none" w:sz="0" w:space="0" w:color="auto"/>
        <w:left w:val="none" w:sz="0" w:space="0" w:color="auto"/>
        <w:bottom w:val="none" w:sz="0" w:space="0" w:color="auto"/>
        <w:right w:val="none" w:sz="0" w:space="0" w:color="auto"/>
      </w:divBdr>
    </w:div>
    <w:div w:id="602492583">
      <w:bodyDiv w:val="1"/>
      <w:marLeft w:val="0"/>
      <w:marRight w:val="0"/>
      <w:marTop w:val="0"/>
      <w:marBottom w:val="0"/>
      <w:divBdr>
        <w:top w:val="none" w:sz="0" w:space="0" w:color="auto"/>
        <w:left w:val="none" w:sz="0" w:space="0" w:color="auto"/>
        <w:bottom w:val="none" w:sz="0" w:space="0" w:color="auto"/>
        <w:right w:val="none" w:sz="0" w:space="0" w:color="auto"/>
      </w:divBdr>
    </w:div>
    <w:div w:id="612514791">
      <w:bodyDiv w:val="1"/>
      <w:marLeft w:val="0"/>
      <w:marRight w:val="0"/>
      <w:marTop w:val="0"/>
      <w:marBottom w:val="0"/>
      <w:divBdr>
        <w:top w:val="none" w:sz="0" w:space="0" w:color="auto"/>
        <w:left w:val="none" w:sz="0" w:space="0" w:color="auto"/>
        <w:bottom w:val="none" w:sz="0" w:space="0" w:color="auto"/>
        <w:right w:val="none" w:sz="0" w:space="0" w:color="auto"/>
      </w:divBdr>
    </w:div>
    <w:div w:id="612592552">
      <w:bodyDiv w:val="1"/>
      <w:marLeft w:val="0"/>
      <w:marRight w:val="0"/>
      <w:marTop w:val="0"/>
      <w:marBottom w:val="0"/>
      <w:divBdr>
        <w:top w:val="none" w:sz="0" w:space="0" w:color="auto"/>
        <w:left w:val="none" w:sz="0" w:space="0" w:color="auto"/>
        <w:bottom w:val="none" w:sz="0" w:space="0" w:color="auto"/>
        <w:right w:val="none" w:sz="0" w:space="0" w:color="auto"/>
      </w:divBdr>
    </w:div>
    <w:div w:id="618998197">
      <w:bodyDiv w:val="1"/>
      <w:marLeft w:val="0"/>
      <w:marRight w:val="0"/>
      <w:marTop w:val="0"/>
      <w:marBottom w:val="0"/>
      <w:divBdr>
        <w:top w:val="none" w:sz="0" w:space="0" w:color="auto"/>
        <w:left w:val="none" w:sz="0" w:space="0" w:color="auto"/>
        <w:bottom w:val="none" w:sz="0" w:space="0" w:color="auto"/>
        <w:right w:val="none" w:sz="0" w:space="0" w:color="auto"/>
      </w:divBdr>
    </w:div>
    <w:div w:id="620303724">
      <w:bodyDiv w:val="1"/>
      <w:marLeft w:val="0"/>
      <w:marRight w:val="0"/>
      <w:marTop w:val="0"/>
      <w:marBottom w:val="0"/>
      <w:divBdr>
        <w:top w:val="none" w:sz="0" w:space="0" w:color="auto"/>
        <w:left w:val="none" w:sz="0" w:space="0" w:color="auto"/>
        <w:bottom w:val="none" w:sz="0" w:space="0" w:color="auto"/>
        <w:right w:val="none" w:sz="0" w:space="0" w:color="auto"/>
      </w:divBdr>
    </w:div>
    <w:div w:id="622662727">
      <w:bodyDiv w:val="1"/>
      <w:marLeft w:val="0"/>
      <w:marRight w:val="0"/>
      <w:marTop w:val="0"/>
      <w:marBottom w:val="0"/>
      <w:divBdr>
        <w:top w:val="none" w:sz="0" w:space="0" w:color="auto"/>
        <w:left w:val="none" w:sz="0" w:space="0" w:color="auto"/>
        <w:bottom w:val="none" w:sz="0" w:space="0" w:color="auto"/>
        <w:right w:val="none" w:sz="0" w:space="0" w:color="auto"/>
      </w:divBdr>
    </w:div>
    <w:div w:id="658388254">
      <w:bodyDiv w:val="1"/>
      <w:marLeft w:val="0"/>
      <w:marRight w:val="0"/>
      <w:marTop w:val="0"/>
      <w:marBottom w:val="0"/>
      <w:divBdr>
        <w:top w:val="none" w:sz="0" w:space="0" w:color="auto"/>
        <w:left w:val="none" w:sz="0" w:space="0" w:color="auto"/>
        <w:bottom w:val="none" w:sz="0" w:space="0" w:color="auto"/>
        <w:right w:val="none" w:sz="0" w:space="0" w:color="auto"/>
      </w:divBdr>
    </w:div>
    <w:div w:id="668170446">
      <w:bodyDiv w:val="1"/>
      <w:marLeft w:val="0"/>
      <w:marRight w:val="0"/>
      <w:marTop w:val="0"/>
      <w:marBottom w:val="0"/>
      <w:divBdr>
        <w:top w:val="none" w:sz="0" w:space="0" w:color="auto"/>
        <w:left w:val="none" w:sz="0" w:space="0" w:color="auto"/>
        <w:bottom w:val="none" w:sz="0" w:space="0" w:color="auto"/>
        <w:right w:val="none" w:sz="0" w:space="0" w:color="auto"/>
      </w:divBdr>
      <w:divsChild>
        <w:div w:id="1357198771">
          <w:marLeft w:val="0"/>
          <w:marRight w:val="0"/>
          <w:marTop w:val="0"/>
          <w:marBottom w:val="0"/>
          <w:divBdr>
            <w:top w:val="none" w:sz="0" w:space="0" w:color="auto"/>
            <w:left w:val="none" w:sz="0" w:space="0" w:color="auto"/>
            <w:bottom w:val="none" w:sz="0" w:space="0" w:color="auto"/>
            <w:right w:val="none" w:sz="0" w:space="0" w:color="auto"/>
          </w:divBdr>
          <w:divsChild>
            <w:div w:id="1639070946">
              <w:marLeft w:val="0"/>
              <w:marRight w:val="0"/>
              <w:marTop w:val="0"/>
              <w:marBottom w:val="0"/>
              <w:divBdr>
                <w:top w:val="none" w:sz="0" w:space="0" w:color="auto"/>
                <w:left w:val="none" w:sz="0" w:space="0" w:color="auto"/>
                <w:bottom w:val="none" w:sz="0" w:space="0" w:color="auto"/>
                <w:right w:val="none" w:sz="0" w:space="0" w:color="auto"/>
              </w:divBdr>
              <w:divsChild>
                <w:div w:id="1040008096">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9587">
      <w:bodyDiv w:val="1"/>
      <w:marLeft w:val="0"/>
      <w:marRight w:val="0"/>
      <w:marTop w:val="0"/>
      <w:marBottom w:val="0"/>
      <w:divBdr>
        <w:top w:val="none" w:sz="0" w:space="0" w:color="auto"/>
        <w:left w:val="none" w:sz="0" w:space="0" w:color="auto"/>
        <w:bottom w:val="none" w:sz="0" w:space="0" w:color="auto"/>
        <w:right w:val="none" w:sz="0" w:space="0" w:color="auto"/>
      </w:divBdr>
    </w:div>
    <w:div w:id="691420951">
      <w:bodyDiv w:val="1"/>
      <w:marLeft w:val="0"/>
      <w:marRight w:val="0"/>
      <w:marTop w:val="0"/>
      <w:marBottom w:val="0"/>
      <w:divBdr>
        <w:top w:val="none" w:sz="0" w:space="0" w:color="auto"/>
        <w:left w:val="none" w:sz="0" w:space="0" w:color="auto"/>
        <w:bottom w:val="none" w:sz="0" w:space="0" w:color="auto"/>
        <w:right w:val="none" w:sz="0" w:space="0" w:color="auto"/>
      </w:divBdr>
    </w:div>
    <w:div w:id="695303343">
      <w:bodyDiv w:val="1"/>
      <w:marLeft w:val="0"/>
      <w:marRight w:val="0"/>
      <w:marTop w:val="0"/>
      <w:marBottom w:val="0"/>
      <w:divBdr>
        <w:top w:val="none" w:sz="0" w:space="0" w:color="auto"/>
        <w:left w:val="none" w:sz="0" w:space="0" w:color="auto"/>
        <w:bottom w:val="none" w:sz="0" w:space="0" w:color="auto"/>
        <w:right w:val="none" w:sz="0" w:space="0" w:color="auto"/>
      </w:divBdr>
    </w:div>
    <w:div w:id="704141277">
      <w:bodyDiv w:val="1"/>
      <w:marLeft w:val="0"/>
      <w:marRight w:val="0"/>
      <w:marTop w:val="0"/>
      <w:marBottom w:val="0"/>
      <w:divBdr>
        <w:top w:val="none" w:sz="0" w:space="0" w:color="auto"/>
        <w:left w:val="none" w:sz="0" w:space="0" w:color="auto"/>
        <w:bottom w:val="none" w:sz="0" w:space="0" w:color="auto"/>
        <w:right w:val="none" w:sz="0" w:space="0" w:color="auto"/>
      </w:divBdr>
    </w:div>
    <w:div w:id="717319795">
      <w:bodyDiv w:val="1"/>
      <w:marLeft w:val="0"/>
      <w:marRight w:val="0"/>
      <w:marTop w:val="0"/>
      <w:marBottom w:val="0"/>
      <w:divBdr>
        <w:top w:val="none" w:sz="0" w:space="0" w:color="auto"/>
        <w:left w:val="none" w:sz="0" w:space="0" w:color="auto"/>
        <w:bottom w:val="none" w:sz="0" w:space="0" w:color="auto"/>
        <w:right w:val="none" w:sz="0" w:space="0" w:color="auto"/>
      </w:divBdr>
    </w:div>
    <w:div w:id="722024507">
      <w:bodyDiv w:val="1"/>
      <w:marLeft w:val="0"/>
      <w:marRight w:val="0"/>
      <w:marTop w:val="0"/>
      <w:marBottom w:val="0"/>
      <w:divBdr>
        <w:top w:val="none" w:sz="0" w:space="0" w:color="auto"/>
        <w:left w:val="none" w:sz="0" w:space="0" w:color="auto"/>
        <w:bottom w:val="none" w:sz="0" w:space="0" w:color="auto"/>
        <w:right w:val="none" w:sz="0" w:space="0" w:color="auto"/>
      </w:divBdr>
    </w:div>
    <w:div w:id="731735355">
      <w:bodyDiv w:val="1"/>
      <w:marLeft w:val="0"/>
      <w:marRight w:val="0"/>
      <w:marTop w:val="0"/>
      <w:marBottom w:val="0"/>
      <w:divBdr>
        <w:top w:val="none" w:sz="0" w:space="0" w:color="auto"/>
        <w:left w:val="none" w:sz="0" w:space="0" w:color="auto"/>
        <w:bottom w:val="none" w:sz="0" w:space="0" w:color="auto"/>
        <w:right w:val="none" w:sz="0" w:space="0" w:color="auto"/>
      </w:divBdr>
    </w:div>
    <w:div w:id="736050429">
      <w:bodyDiv w:val="1"/>
      <w:marLeft w:val="0"/>
      <w:marRight w:val="0"/>
      <w:marTop w:val="0"/>
      <w:marBottom w:val="0"/>
      <w:divBdr>
        <w:top w:val="none" w:sz="0" w:space="0" w:color="auto"/>
        <w:left w:val="none" w:sz="0" w:space="0" w:color="auto"/>
        <w:bottom w:val="none" w:sz="0" w:space="0" w:color="auto"/>
        <w:right w:val="none" w:sz="0" w:space="0" w:color="auto"/>
      </w:divBdr>
      <w:divsChild>
        <w:div w:id="1347755932">
          <w:marLeft w:val="0"/>
          <w:marRight w:val="0"/>
          <w:marTop w:val="0"/>
          <w:marBottom w:val="0"/>
          <w:divBdr>
            <w:top w:val="none" w:sz="0" w:space="0" w:color="auto"/>
            <w:left w:val="none" w:sz="0" w:space="0" w:color="auto"/>
            <w:bottom w:val="none" w:sz="0" w:space="0" w:color="auto"/>
            <w:right w:val="none" w:sz="0" w:space="0" w:color="auto"/>
          </w:divBdr>
          <w:divsChild>
            <w:div w:id="1904869454">
              <w:marLeft w:val="0"/>
              <w:marRight w:val="0"/>
              <w:marTop w:val="0"/>
              <w:marBottom w:val="0"/>
              <w:divBdr>
                <w:top w:val="none" w:sz="0" w:space="0" w:color="auto"/>
                <w:left w:val="none" w:sz="0" w:space="0" w:color="auto"/>
                <w:bottom w:val="none" w:sz="0" w:space="0" w:color="auto"/>
                <w:right w:val="none" w:sz="0" w:space="0" w:color="auto"/>
              </w:divBdr>
            </w:div>
            <w:div w:id="834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0061">
      <w:bodyDiv w:val="1"/>
      <w:marLeft w:val="0"/>
      <w:marRight w:val="0"/>
      <w:marTop w:val="0"/>
      <w:marBottom w:val="0"/>
      <w:divBdr>
        <w:top w:val="none" w:sz="0" w:space="0" w:color="auto"/>
        <w:left w:val="none" w:sz="0" w:space="0" w:color="auto"/>
        <w:bottom w:val="none" w:sz="0" w:space="0" w:color="auto"/>
        <w:right w:val="none" w:sz="0" w:space="0" w:color="auto"/>
      </w:divBdr>
    </w:div>
    <w:div w:id="738020825">
      <w:bodyDiv w:val="1"/>
      <w:marLeft w:val="0"/>
      <w:marRight w:val="0"/>
      <w:marTop w:val="0"/>
      <w:marBottom w:val="0"/>
      <w:divBdr>
        <w:top w:val="none" w:sz="0" w:space="0" w:color="auto"/>
        <w:left w:val="none" w:sz="0" w:space="0" w:color="auto"/>
        <w:bottom w:val="none" w:sz="0" w:space="0" w:color="auto"/>
        <w:right w:val="none" w:sz="0" w:space="0" w:color="auto"/>
      </w:divBdr>
      <w:divsChild>
        <w:div w:id="172426990">
          <w:marLeft w:val="0"/>
          <w:marRight w:val="0"/>
          <w:marTop w:val="0"/>
          <w:marBottom w:val="0"/>
          <w:divBdr>
            <w:top w:val="none" w:sz="0" w:space="0" w:color="auto"/>
            <w:left w:val="none" w:sz="0" w:space="0" w:color="auto"/>
            <w:bottom w:val="none" w:sz="0" w:space="0" w:color="auto"/>
            <w:right w:val="none" w:sz="0" w:space="0" w:color="auto"/>
          </w:divBdr>
        </w:div>
        <w:div w:id="1951156467">
          <w:marLeft w:val="0"/>
          <w:marRight w:val="0"/>
          <w:marTop w:val="0"/>
          <w:marBottom w:val="0"/>
          <w:divBdr>
            <w:top w:val="none" w:sz="0" w:space="0" w:color="auto"/>
            <w:left w:val="none" w:sz="0" w:space="0" w:color="auto"/>
            <w:bottom w:val="none" w:sz="0" w:space="0" w:color="auto"/>
            <w:right w:val="none" w:sz="0" w:space="0" w:color="auto"/>
          </w:divBdr>
        </w:div>
      </w:divsChild>
    </w:div>
    <w:div w:id="749159219">
      <w:bodyDiv w:val="1"/>
      <w:marLeft w:val="0"/>
      <w:marRight w:val="0"/>
      <w:marTop w:val="0"/>
      <w:marBottom w:val="0"/>
      <w:divBdr>
        <w:top w:val="none" w:sz="0" w:space="0" w:color="auto"/>
        <w:left w:val="none" w:sz="0" w:space="0" w:color="auto"/>
        <w:bottom w:val="none" w:sz="0" w:space="0" w:color="auto"/>
        <w:right w:val="none" w:sz="0" w:space="0" w:color="auto"/>
      </w:divBdr>
    </w:div>
    <w:div w:id="750155691">
      <w:bodyDiv w:val="1"/>
      <w:marLeft w:val="0"/>
      <w:marRight w:val="0"/>
      <w:marTop w:val="0"/>
      <w:marBottom w:val="0"/>
      <w:divBdr>
        <w:top w:val="none" w:sz="0" w:space="0" w:color="auto"/>
        <w:left w:val="none" w:sz="0" w:space="0" w:color="auto"/>
        <w:bottom w:val="none" w:sz="0" w:space="0" w:color="auto"/>
        <w:right w:val="none" w:sz="0" w:space="0" w:color="auto"/>
      </w:divBdr>
    </w:div>
    <w:div w:id="755174567">
      <w:bodyDiv w:val="1"/>
      <w:marLeft w:val="0"/>
      <w:marRight w:val="0"/>
      <w:marTop w:val="0"/>
      <w:marBottom w:val="0"/>
      <w:divBdr>
        <w:top w:val="none" w:sz="0" w:space="0" w:color="auto"/>
        <w:left w:val="none" w:sz="0" w:space="0" w:color="auto"/>
        <w:bottom w:val="none" w:sz="0" w:space="0" w:color="auto"/>
        <w:right w:val="none" w:sz="0" w:space="0" w:color="auto"/>
      </w:divBdr>
    </w:div>
    <w:div w:id="767847760">
      <w:bodyDiv w:val="1"/>
      <w:marLeft w:val="0"/>
      <w:marRight w:val="0"/>
      <w:marTop w:val="0"/>
      <w:marBottom w:val="0"/>
      <w:divBdr>
        <w:top w:val="none" w:sz="0" w:space="0" w:color="auto"/>
        <w:left w:val="none" w:sz="0" w:space="0" w:color="auto"/>
        <w:bottom w:val="none" w:sz="0" w:space="0" w:color="auto"/>
        <w:right w:val="none" w:sz="0" w:space="0" w:color="auto"/>
      </w:divBdr>
    </w:div>
    <w:div w:id="770276172">
      <w:bodyDiv w:val="1"/>
      <w:marLeft w:val="0"/>
      <w:marRight w:val="0"/>
      <w:marTop w:val="0"/>
      <w:marBottom w:val="0"/>
      <w:divBdr>
        <w:top w:val="none" w:sz="0" w:space="0" w:color="auto"/>
        <w:left w:val="none" w:sz="0" w:space="0" w:color="auto"/>
        <w:bottom w:val="none" w:sz="0" w:space="0" w:color="auto"/>
        <w:right w:val="none" w:sz="0" w:space="0" w:color="auto"/>
      </w:divBdr>
    </w:div>
    <w:div w:id="781922201">
      <w:bodyDiv w:val="1"/>
      <w:marLeft w:val="0"/>
      <w:marRight w:val="0"/>
      <w:marTop w:val="0"/>
      <w:marBottom w:val="0"/>
      <w:divBdr>
        <w:top w:val="none" w:sz="0" w:space="0" w:color="auto"/>
        <w:left w:val="none" w:sz="0" w:space="0" w:color="auto"/>
        <w:bottom w:val="none" w:sz="0" w:space="0" w:color="auto"/>
        <w:right w:val="none" w:sz="0" w:space="0" w:color="auto"/>
      </w:divBdr>
    </w:div>
    <w:div w:id="811023946">
      <w:bodyDiv w:val="1"/>
      <w:marLeft w:val="0"/>
      <w:marRight w:val="0"/>
      <w:marTop w:val="0"/>
      <w:marBottom w:val="0"/>
      <w:divBdr>
        <w:top w:val="none" w:sz="0" w:space="0" w:color="auto"/>
        <w:left w:val="none" w:sz="0" w:space="0" w:color="auto"/>
        <w:bottom w:val="none" w:sz="0" w:space="0" w:color="auto"/>
        <w:right w:val="none" w:sz="0" w:space="0" w:color="auto"/>
      </w:divBdr>
    </w:div>
    <w:div w:id="812989372">
      <w:bodyDiv w:val="1"/>
      <w:marLeft w:val="0"/>
      <w:marRight w:val="0"/>
      <w:marTop w:val="0"/>
      <w:marBottom w:val="0"/>
      <w:divBdr>
        <w:top w:val="none" w:sz="0" w:space="0" w:color="auto"/>
        <w:left w:val="none" w:sz="0" w:space="0" w:color="auto"/>
        <w:bottom w:val="none" w:sz="0" w:space="0" w:color="auto"/>
        <w:right w:val="none" w:sz="0" w:space="0" w:color="auto"/>
      </w:divBdr>
      <w:divsChild>
        <w:div w:id="1518763508">
          <w:marLeft w:val="0"/>
          <w:marRight w:val="0"/>
          <w:marTop w:val="0"/>
          <w:marBottom w:val="120"/>
          <w:divBdr>
            <w:top w:val="none" w:sz="0" w:space="0" w:color="auto"/>
            <w:left w:val="none" w:sz="0" w:space="0" w:color="auto"/>
            <w:bottom w:val="none" w:sz="0" w:space="0" w:color="auto"/>
            <w:right w:val="none" w:sz="0" w:space="0" w:color="auto"/>
          </w:divBdr>
        </w:div>
      </w:divsChild>
    </w:div>
    <w:div w:id="821628942">
      <w:bodyDiv w:val="1"/>
      <w:marLeft w:val="0"/>
      <w:marRight w:val="0"/>
      <w:marTop w:val="0"/>
      <w:marBottom w:val="0"/>
      <w:divBdr>
        <w:top w:val="none" w:sz="0" w:space="0" w:color="auto"/>
        <w:left w:val="none" w:sz="0" w:space="0" w:color="auto"/>
        <w:bottom w:val="none" w:sz="0" w:space="0" w:color="auto"/>
        <w:right w:val="none" w:sz="0" w:space="0" w:color="auto"/>
      </w:divBdr>
      <w:divsChild>
        <w:div w:id="298460883">
          <w:marLeft w:val="0"/>
          <w:marRight w:val="0"/>
          <w:marTop w:val="0"/>
          <w:marBottom w:val="0"/>
          <w:divBdr>
            <w:top w:val="none" w:sz="0" w:space="0" w:color="auto"/>
            <w:left w:val="none" w:sz="0" w:space="0" w:color="auto"/>
            <w:bottom w:val="none" w:sz="0" w:space="0" w:color="auto"/>
            <w:right w:val="none" w:sz="0" w:space="0" w:color="auto"/>
          </w:divBdr>
        </w:div>
        <w:div w:id="2013681855">
          <w:marLeft w:val="0"/>
          <w:marRight w:val="0"/>
          <w:marTop w:val="0"/>
          <w:marBottom w:val="0"/>
          <w:divBdr>
            <w:top w:val="none" w:sz="0" w:space="0" w:color="auto"/>
            <w:left w:val="none" w:sz="0" w:space="0" w:color="auto"/>
            <w:bottom w:val="none" w:sz="0" w:space="0" w:color="auto"/>
            <w:right w:val="none" w:sz="0" w:space="0" w:color="auto"/>
          </w:divBdr>
          <w:divsChild>
            <w:div w:id="89787157">
              <w:marLeft w:val="0"/>
              <w:marRight w:val="0"/>
              <w:marTop w:val="0"/>
              <w:marBottom w:val="0"/>
              <w:divBdr>
                <w:top w:val="none" w:sz="0" w:space="0" w:color="auto"/>
                <w:left w:val="none" w:sz="0" w:space="0" w:color="auto"/>
                <w:bottom w:val="none" w:sz="0" w:space="0" w:color="auto"/>
                <w:right w:val="none" w:sz="0" w:space="0" w:color="auto"/>
              </w:divBdr>
              <w:divsChild>
                <w:div w:id="651519645">
                  <w:marLeft w:val="0"/>
                  <w:marRight w:val="0"/>
                  <w:marTop w:val="0"/>
                  <w:marBottom w:val="0"/>
                  <w:divBdr>
                    <w:top w:val="none" w:sz="0" w:space="0" w:color="auto"/>
                    <w:left w:val="none" w:sz="0" w:space="0" w:color="auto"/>
                    <w:bottom w:val="none" w:sz="0" w:space="0" w:color="auto"/>
                    <w:right w:val="none" w:sz="0" w:space="0" w:color="auto"/>
                  </w:divBdr>
                </w:div>
                <w:div w:id="1107895519">
                  <w:marLeft w:val="0"/>
                  <w:marRight w:val="0"/>
                  <w:marTop w:val="0"/>
                  <w:marBottom w:val="0"/>
                  <w:divBdr>
                    <w:top w:val="none" w:sz="0" w:space="0" w:color="auto"/>
                    <w:left w:val="none" w:sz="0" w:space="0" w:color="auto"/>
                    <w:bottom w:val="none" w:sz="0" w:space="0" w:color="auto"/>
                    <w:right w:val="none" w:sz="0" w:space="0" w:color="auto"/>
                  </w:divBdr>
                </w:div>
              </w:divsChild>
            </w:div>
            <w:div w:id="267274886">
              <w:marLeft w:val="0"/>
              <w:marRight w:val="0"/>
              <w:marTop w:val="0"/>
              <w:marBottom w:val="0"/>
              <w:divBdr>
                <w:top w:val="none" w:sz="0" w:space="0" w:color="auto"/>
                <w:left w:val="none" w:sz="0" w:space="0" w:color="auto"/>
                <w:bottom w:val="none" w:sz="0" w:space="0" w:color="auto"/>
                <w:right w:val="none" w:sz="0" w:space="0" w:color="auto"/>
              </w:divBdr>
            </w:div>
            <w:div w:id="614796708">
              <w:marLeft w:val="0"/>
              <w:marRight w:val="0"/>
              <w:marTop w:val="0"/>
              <w:marBottom w:val="0"/>
              <w:divBdr>
                <w:top w:val="none" w:sz="0" w:space="0" w:color="auto"/>
                <w:left w:val="none" w:sz="0" w:space="0" w:color="auto"/>
                <w:bottom w:val="none" w:sz="0" w:space="0" w:color="auto"/>
                <w:right w:val="none" w:sz="0" w:space="0" w:color="auto"/>
              </w:divBdr>
            </w:div>
            <w:div w:id="699746142">
              <w:marLeft w:val="0"/>
              <w:marRight w:val="0"/>
              <w:marTop w:val="0"/>
              <w:marBottom w:val="0"/>
              <w:divBdr>
                <w:top w:val="none" w:sz="0" w:space="0" w:color="auto"/>
                <w:left w:val="none" w:sz="0" w:space="0" w:color="auto"/>
                <w:bottom w:val="none" w:sz="0" w:space="0" w:color="auto"/>
                <w:right w:val="none" w:sz="0" w:space="0" w:color="auto"/>
              </w:divBdr>
            </w:div>
            <w:div w:id="719133454">
              <w:marLeft w:val="0"/>
              <w:marRight w:val="0"/>
              <w:marTop w:val="0"/>
              <w:marBottom w:val="0"/>
              <w:divBdr>
                <w:top w:val="none" w:sz="0" w:space="0" w:color="auto"/>
                <w:left w:val="none" w:sz="0" w:space="0" w:color="auto"/>
                <w:bottom w:val="none" w:sz="0" w:space="0" w:color="auto"/>
                <w:right w:val="none" w:sz="0" w:space="0" w:color="auto"/>
              </w:divBdr>
            </w:div>
            <w:div w:id="1305888458">
              <w:marLeft w:val="0"/>
              <w:marRight w:val="0"/>
              <w:marTop w:val="0"/>
              <w:marBottom w:val="0"/>
              <w:divBdr>
                <w:top w:val="none" w:sz="0" w:space="0" w:color="auto"/>
                <w:left w:val="none" w:sz="0" w:space="0" w:color="auto"/>
                <w:bottom w:val="none" w:sz="0" w:space="0" w:color="auto"/>
                <w:right w:val="none" w:sz="0" w:space="0" w:color="auto"/>
              </w:divBdr>
            </w:div>
            <w:div w:id="1557399997">
              <w:marLeft w:val="0"/>
              <w:marRight w:val="0"/>
              <w:marTop w:val="0"/>
              <w:marBottom w:val="0"/>
              <w:divBdr>
                <w:top w:val="none" w:sz="0" w:space="0" w:color="auto"/>
                <w:left w:val="none" w:sz="0" w:space="0" w:color="auto"/>
                <w:bottom w:val="none" w:sz="0" w:space="0" w:color="auto"/>
                <w:right w:val="none" w:sz="0" w:space="0" w:color="auto"/>
              </w:divBdr>
            </w:div>
          </w:divsChild>
        </w:div>
        <w:div w:id="2071348093">
          <w:marLeft w:val="0"/>
          <w:marRight w:val="0"/>
          <w:marTop w:val="0"/>
          <w:marBottom w:val="0"/>
          <w:divBdr>
            <w:top w:val="none" w:sz="0" w:space="0" w:color="auto"/>
            <w:left w:val="none" w:sz="0" w:space="0" w:color="auto"/>
            <w:bottom w:val="none" w:sz="0" w:space="0" w:color="auto"/>
            <w:right w:val="none" w:sz="0" w:space="0" w:color="auto"/>
          </w:divBdr>
        </w:div>
      </w:divsChild>
    </w:div>
    <w:div w:id="822241518">
      <w:bodyDiv w:val="1"/>
      <w:marLeft w:val="0"/>
      <w:marRight w:val="0"/>
      <w:marTop w:val="0"/>
      <w:marBottom w:val="0"/>
      <w:divBdr>
        <w:top w:val="none" w:sz="0" w:space="0" w:color="auto"/>
        <w:left w:val="none" w:sz="0" w:space="0" w:color="auto"/>
        <w:bottom w:val="none" w:sz="0" w:space="0" w:color="auto"/>
        <w:right w:val="none" w:sz="0" w:space="0" w:color="auto"/>
      </w:divBdr>
    </w:div>
    <w:div w:id="833767742">
      <w:bodyDiv w:val="1"/>
      <w:marLeft w:val="0"/>
      <w:marRight w:val="0"/>
      <w:marTop w:val="0"/>
      <w:marBottom w:val="0"/>
      <w:divBdr>
        <w:top w:val="none" w:sz="0" w:space="0" w:color="auto"/>
        <w:left w:val="none" w:sz="0" w:space="0" w:color="auto"/>
        <w:bottom w:val="none" w:sz="0" w:space="0" w:color="auto"/>
        <w:right w:val="none" w:sz="0" w:space="0" w:color="auto"/>
      </w:divBdr>
      <w:divsChild>
        <w:div w:id="82994434">
          <w:marLeft w:val="0"/>
          <w:marRight w:val="0"/>
          <w:marTop w:val="0"/>
          <w:marBottom w:val="0"/>
          <w:divBdr>
            <w:top w:val="none" w:sz="0" w:space="0" w:color="auto"/>
            <w:left w:val="none" w:sz="0" w:space="0" w:color="auto"/>
            <w:bottom w:val="none" w:sz="0" w:space="0" w:color="auto"/>
            <w:right w:val="none" w:sz="0" w:space="0" w:color="auto"/>
          </w:divBdr>
          <w:divsChild>
            <w:div w:id="167794928">
              <w:marLeft w:val="0"/>
              <w:marRight w:val="0"/>
              <w:marTop w:val="0"/>
              <w:marBottom w:val="0"/>
              <w:divBdr>
                <w:top w:val="none" w:sz="0" w:space="0" w:color="auto"/>
                <w:left w:val="none" w:sz="0" w:space="0" w:color="auto"/>
                <w:bottom w:val="none" w:sz="0" w:space="0" w:color="auto"/>
                <w:right w:val="none" w:sz="0" w:space="0" w:color="auto"/>
              </w:divBdr>
              <w:divsChild>
                <w:div w:id="3967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7404">
      <w:bodyDiv w:val="1"/>
      <w:marLeft w:val="0"/>
      <w:marRight w:val="0"/>
      <w:marTop w:val="0"/>
      <w:marBottom w:val="0"/>
      <w:divBdr>
        <w:top w:val="none" w:sz="0" w:space="0" w:color="auto"/>
        <w:left w:val="none" w:sz="0" w:space="0" w:color="auto"/>
        <w:bottom w:val="none" w:sz="0" w:space="0" w:color="auto"/>
        <w:right w:val="none" w:sz="0" w:space="0" w:color="auto"/>
      </w:divBdr>
    </w:div>
    <w:div w:id="849954103">
      <w:bodyDiv w:val="1"/>
      <w:marLeft w:val="0"/>
      <w:marRight w:val="0"/>
      <w:marTop w:val="0"/>
      <w:marBottom w:val="0"/>
      <w:divBdr>
        <w:top w:val="none" w:sz="0" w:space="0" w:color="auto"/>
        <w:left w:val="none" w:sz="0" w:space="0" w:color="auto"/>
        <w:bottom w:val="none" w:sz="0" w:space="0" w:color="auto"/>
        <w:right w:val="none" w:sz="0" w:space="0" w:color="auto"/>
      </w:divBdr>
      <w:divsChild>
        <w:div w:id="2131852472">
          <w:marLeft w:val="-284"/>
          <w:marRight w:val="556"/>
          <w:marTop w:val="0"/>
          <w:marBottom w:val="0"/>
          <w:divBdr>
            <w:top w:val="none" w:sz="0" w:space="0" w:color="auto"/>
            <w:left w:val="none" w:sz="0" w:space="0" w:color="auto"/>
            <w:bottom w:val="none" w:sz="0" w:space="0" w:color="auto"/>
            <w:right w:val="none" w:sz="0" w:space="0" w:color="auto"/>
          </w:divBdr>
        </w:div>
        <w:div w:id="1112826111">
          <w:marLeft w:val="-284"/>
          <w:marRight w:val="556"/>
          <w:marTop w:val="0"/>
          <w:marBottom w:val="0"/>
          <w:divBdr>
            <w:top w:val="none" w:sz="0" w:space="0" w:color="auto"/>
            <w:left w:val="none" w:sz="0" w:space="0" w:color="auto"/>
            <w:bottom w:val="none" w:sz="0" w:space="0" w:color="auto"/>
            <w:right w:val="none" w:sz="0" w:space="0" w:color="auto"/>
          </w:divBdr>
        </w:div>
        <w:div w:id="1017270935">
          <w:marLeft w:val="-284"/>
          <w:marRight w:val="556"/>
          <w:marTop w:val="0"/>
          <w:marBottom w:val="0"/>
          <w:divBdr>
            <w:top w:val="none" w:sz="0" w:space="0" w:color="auto"/>
            <w:left w:val="none" w:sz="0" w:space="0" w:color="auto"/>
            <w:bottom w:val="none" w:sz="0" w:space="0" w:color="auto"/>
            <w:right w:val="none" w:sz="0" w:space="0" w:color="auto"/>
          </w:divBdr>
        </w:div>
        <w:div w:id="323314000">
          <w:marLeft w:val="-284"/>
          <w:marRight w:val="556"/>
          <w:marTop w:val="0"/>
          <w:marBottom w:val="0"/>
          <w:divBdr>
            <w:top w:val="none" w:sz="0" w:space="0" w:color="auto"/>
            <w:left w:val="none" w:sz="0" w:space="0" w:color="auto"/>
            <w:bottom w:val="none" w:sz="0" w:space="0" w:color="auto"/>
            <w:right w:val="none" w:sz="0" w:space="0" w:color="auto"/>
          </w:divBdr>
        </w:div>
        <w:div w:id="1420980690">
          <w:marLeft w:val="-284"/>
          <w:marRight w:val="556"/>
          <w:marTop w:val="0"/>
          <w:marBottom w:val="0"/>
          <w:divBdr>
            <w:top w:val="none" w:sz="0" w:space="0" w:color="auto"/>
            <w:left w:val="none" w:sz="0" w:space="0" w:color="auto"/>
            <w:bottom w:val="none" w:sz="0" w:space="0" w:color="auto"/>
            <w:right w:val="none" w:sz="0" w:space="0" w:color="auto"/>
          </w:divBdr>
        </w:div>
        <w:div w:id="996223193">
          <w:marLeft w:val="-284"/>
          <w:marRight w:val="556"/>
          <w:marTop w:val="0"/>
          <w:marBottom w:val="0"/>
          <w:divBdr>
            <w:top w:val="none" w:sz="0" w:space="0" w:color="auto"/>
            <w:left w:val="none" w:sz="0" w:space="0" w:color="auto"/>
            <w:bottom w:val="none" w:sz="0" w:space="0" w:color="auto"/>
            <w:right w:val="none" w:sz="0" w:space="0" w:color="auto"/>
          </w:divBdr>
        </w:div>
        <w:div w:id="783883995">
          <w:marLeft w:val="-284"/>
          <w:marRight w:val="556"/>
          <w:marTop w:val="0"/>
          <w:marBottom w:val="0"/>
          <w:divBdr>
            <w:top w:val="none" w:sz="0" w:space="0" w:color="auto"/>
            <w:left w:val="none" w:sz="0" w:space="0" w:color="auto"/>
            <w:bottom w:val="none" w:sz="0" w:space="0" w:color="auto"/>
            <w:right w:val="none" w:sz="0" w:space="0" w:color="auto"/>
          </w:divBdr>
        </w:div>
        <w:div w:id="1445999089">
          <w:marLeft w:val="-284"/>
          <w:marRight w:val="556"/>
          <w:marTop w:val="0"/>
          <w:marBottom w:val="0"/>
          <w:divBdr>
            <w:top w:val="none" w:sz="0" w:space="0" w:color="auto"/>
            <w:left w:val="none" w:sz="0" w:space="0" w:color="auto"/>
            <w:bottom w:val="none" w:sz="0" w:space="0" w:color="auto"/>
            <w:right w:val="none" w:sz="0" w:space="0" w:color="auto"/>
          </w:divBdr>
        </w:div>
        <w:div w:id="223444902">
          <w:marLeft w:val="-284"/>
          <w:marRight w:val="556"/>
          <w:marTop w:val="0"/>
          <w:marBottom w:val="0"/>
          <w:divBdr>
            <w:top w:val="none" w:sz="0" w:space="0" w:color="auto"/>
            <w:left w:val="none" w:sz="0" w:space="0" w:color="auto"/>
            <w:bottom w:val="none" w:sz="0" w:space="0" w:color="auto"/>
            <w:right w:val="none" w:sz="0" w:space="0" w:color="auto"/>
          </w:divBdr>
        </w:div>
      </w:divsChild>
    </w:div>
    <w:div w:id="851841619">
      <w:bodyDiv w:val="1"/>
      <w:marLeft w:val="0"/>
      <w:marRight w:val="0"/>
      <w:marTop w:val="0"/>
      <w:marBottom w:val="0"/>
      <w:divBdr>
        <w:top w:val="none" w:sz="0" w:space="0" w:color="auto"/>
        <w:left w:val="none" w:sz="0" w:space="0" w:color="auto"/>
        <w:bottom w:val="none" w:sz="0" w:space="0" w:color="auto"/>
        <w:right w:val="none" w:sz="0" w:space="0" w:color="auto"/>
      </w:divBdr>
    </w:div>
    <w:div w:id="854655776">
      <w:bodyDiv w:val="1"/>
      <w:marLeft w:val="0"/>
      <w:marRight w:val="0"/>
      <w:marTop w:val="0"/>
      <w:marBottom w:val="0"/>
      <w:divBdr>
        <w:top w:val="none" w:sz="0" w:space="0" w:color="auto"/>
        <w:left w:val="none" w:sz="0" w:space="0" w:color="auto"/>
        <w:bottom w:val="none" w:sz="0" w:space="0" w:color="auto"/>
        <w:right w:val="none" w:sz="0" w:space="0" w:color="auto"/>
      </w:divBdr>
    </w:div>
    <w:div w:id="859440922">
      <w:bodyDiv w:val="1"/>
      <w:marLeft w:val="0"/>
      <w:marRight w:val="0"/>
      <w:marTop w:val="0"/>
      <w:marBottom w:val="0"/>
      <w:divBdr>
        <w:top w:val="none" w:sz="0" w:space="0" w:color="auto"/>
        <w:left w:val="none" w:sz="0" w:space="0" w:color="auto"/>
        <w:bottom w:val="none" w:sz="0" w:space="0" w:color="auto"/>
        <w:right w:val="none" w:sz="0" w:space="0" w:color="auto"/>
      </w:divBdr>
    </w:div>
    <w:div w:id="879829590">
      <w:bodyDiv w:val="1"/>
      <w:marLeft w:val="0"/>
      <w:marRight w:val="0"/>
      <w:marTop w:val="0"/>
      <w:marBottom w:val="0"/>
      <w:divBdr>
        <w:top w:val="none" w:sz="0" w:space="0" w:color="auto"/>
        <w:left w:val="none" w:sz="0" w:space="0" w:color="auto"/>
        <w:bottom w:val="none" w:sz="0" w:space="0" w:color="auto"/>
        <w:right w:val="none" w:sz="0" w:space="0" w:color="auto"/>
      </w:divBdr>
    </w:div>
    <w:div w:id="904678243">
      <w:bodyDiv w:val="1"/>
      <w:marLeft w:val="0"/>
      <w:marRight w:val="0"/>
      <w:marTop w:val="0"/>
      <w:marBottom w:val="0"/>
      <w:divBdr>
        <w:top w:val="none" w:sz="0" w:space="0" w:color="auto"/>
        <w:left w:val="none" w:sz="0" w:space="0" w:color="auto"/>
        <w:bottom w:val="none" w:sz="0" w:space="0" w:color="auto"/>
        <w:right w:val="none" w:sz="0" w:space="0" w:color="auto"/>
      </w:divBdr>
    </w:div>
    <w:div w:id="905258678">
      <w:bodyDiv w:val="1"/>
      <w:marLeft w:val="0"/>
      <w:marRight w:val="0"/>
      <w:marTop w:val="0"/>
      <w:marBottom w:val="0"/>
      <w:divBdr>
        <w:top w:val="none" w:sz="0" w:space="0" w:color="auto"/>
        <w:left w:val="none" w:sz="0" w:space="0" w:color="auto"/>
        <w:bottom w:val="none" w:sz="0" w:space="0" w:color="auto"/>
        <w:right w:val="none" w:sz="0" w:space="0" w:color="auto"/>
      </w:divBdr>
    </w:div>
    <w:div w:id="909802643">
      <w:bodyDiv w:val="1"/>
      <w:marLeft w:val="0"/>
      <w:marRight w:val="0"/>
      <w:marTop w:val="0"/>
      <w:marBottom w:val="0"/>
      <w:divBdr>
        <w:top w:val="none" w:sz="0" w:space="0" w:color="auto"/>
        <w:left w:val="none" w:sz="0" w:space="0" w:color="auto"/>
        <w:bottom w:val="none" w:sz="0" w:space="0" w:color="auto"/>
        <w:right w:val="none" w:sz="0" w:space="0" w:color="auto"/>
      </w:divBdr>
    </w:div>
    <w:div w:id="916018867">
      <w:bodyDiv w:val="1"/>
      <w:marLeft w:val="0"/>
      <w:marRight w:val="0"/>
      <w:marTop w:val="0"/>
      <w:marBottom w:val="0"/>
      <w:divBdr>
        <w:top w:val="none" w:sz="0" w:space="0" w:color="auto"/>
        <w:left w:val="none" w:sz="0" w:space="0" w:color="auto"/>
        <w:bottom w:val="none" w:sz="0" w:space="0" w:color="auto"/>
        <w:right w:val="none" w:sz="0" w:space="0" w:color="auto"/>
      </w:divBdr>
    </w:div>
    <w:div w:id="927739165">
      <w:bodyDiv w:val="1"/>
      <w:marLeft w:val="0"/>
      <w:marRight w:val="0"/>
      <w:marTop w:val="0"/>
      <w:marBottom w:val="0"/>
      <w:divBdr>
        <w:top w:val="none" w:sz="0" w:space="0" w:color="auto"/>
        <w:left w:val="none" w:sz="0" w:space="0" w:color="auto"/>
        <w:bottom w:val="none" w:sz="0" w:space="0" w:color="auto"/>
        <w:right w:val="none" w:sz="0" w:space="0" w:color="auto"/>
      </w:divBdr>
      <w:divsChild>
        <w:div w:id="1505825619">
          <w:marLeft w:val="0"/>
          <w:marRight w:val="0"/>
          <w:marTop w:val="0"/>
          <w:marBottom w:val="0"/>
          <w:divBdr>
            <w:top w:val="none" w:sz="0" w:space="0" w:color="auto"/>
            <w:left w:val="none" w:sz="0" w:space="0" w:color="auto"/>
            <w:bottom w:val="none" w:sz="0" w:space="0" w:color="auto"/>
            <w:right w:val="none" w:sz="0" w:space="0" w:color="auto"/>
          </w:divBdr>
        </w:div>
        <w:div w:id="2122800533">
          <w:marLeft w:val="0"/>
          <w:marRight w:val="0"/>
          <w:marTop w:val="0"/>
          <w:marBottom w:val="0"/>
          <w:divBdr>
            <w:top w:val="none" w:sz="0" w:space="0" w:color="auto"/>
            <w:left w:val="none" w:sz="0" w:space="0" w:color="auto"/>
            <w:bottom w:val="none" w:sz="0" w:space="0" w:color="auto"/>
            <w:right w:val="none" w:sz="0" w:space="0" w:color="auto"/>
          </w:divBdr>
          <w:divsChild>
            <w:div w:id="1563103318">
              <w:marLeft w:val="0"/>
              <w:marRight w:val="0"/>
              <w:marTop w:val="0"/>
              <w:marBottom w:val="0"/>
              <w:divBdr>
                <w:top w:val="none" w:sz="0" w:space="0" w:color="auto"/>
                <w:left w:val="none" w:sz="0" w:space="0" w:color="auto"/>
                <w:bottom w:val="none" w:sz="0" w:space="0" w:color="auto"/>
                <w:right w:val="none" w:sz="0" w:space="0" w:color="auto"/>
              </w:divBdr>
            </w:div>
            <w:div w:id="1206217999">
              <w:marLeft w:val="0"/>
              <w:marRight w:val="0"/>
              <w:marTop w:val="0"/>
              <w:marBottom w:val="0"/>
              <w:divBdr>
                <w:top w:val="none" w:sz="0" w:space="0" w:color="auto"/>
                <w:left w:val="none" w:sz="0" w:space="0" w:color="auto"/>
                <w:bottom w:val="none" w:sz="0" w:space="0" w:color="auto"/>
                <w:right w:val="none" w:sz="0" w:space="0" w:color="auto"/>
              </w:divBdr>
            </w:div>
            <w:div w:id="110058528">
              <w:marLeft w:val="0"/>
              <w:marRight w:val="0"/>
              <w:marTop w:val="0"/>
              <w:marBottom w:val="0"/>
              <w:divBdr>
                <w:top w:val="none" w:sz="0" w:space="0" w:color="auto"/>
                <w:left w:val="none" w:sz="0" w:space="0" w:color="auto"/>
                <w:bottom w:val="none" w:sz="0" w:space="0" w:color="auto"/>
                <w:right w:val="none" w:sz="0" w:space="0" w:color="auto"/>
              </w:divBdr>
            </w:div>
            <w:div w:id="1828745276">
              <w:marLeft w:val="0"/>
              <w:marRight w:val="0"/>
              <w:marTop w:val="0"/>
              <w:marBottom w:val="0"/>
              <w:divBdr>
                <w:top w:val="none" w:sz="0" w:space="0" w:color="auto"/>
                <w:left w:val="none" w:sz="0" w:space="0" w:color="auto"/>
                <w:bottom w:val="none" w:sz="0" w:space="0" w:color="auto"/>
                <w:right w:val="none" w:sz="0" w:space="0" w:color="auto"/>
              </w:divBdr>
            </w:div>
            <w:div w:id="1252854608">
              <w:marLeft w:val="0"/>
              <w:marRight w:val="0"/>
              <w:marTop w:val="0"/>
              <w:marBottom w:val="0"/>
              <w:divBdr>
                <w:top w:val="none" w:sz="0" w:space="0" w:color="auto"/>
                <w:left w:val="none" w:sz="0" w:space="0" w:color="auto"/>
                <w:bottom w:val="none" w:sz="0" w:space="0" w:color="auto"/>
                <w:right w:val="none" w:sz="0" w:space="0" w:color="auto"/>
              </w:divBdr>
            </w:div>
            <w:div w:id="126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960">
      <w:bodyDiv w:val="1"/>
      <w:marLeft w:val="0"/>
      <w:marRight w:val="0"/>
      <w:marTop w:val="0"/>
      <w:marBottom w:val="0"/>
      <w:divBdr>
        <w:top w:val="none" w:sz="0" w:space="0" w:color="auto"/>
        <w:left w:val="none" w:sz="0" w:space="0" w:color="auto"/>
        <w:bottom w:val="none" w:sz="0" w:space="0" w:color="auto"/>
        <w:right w:val="none" w:sz="0" w:space="0" w:color="auto"/>
      </w:divBdr>
    </w:div>
    <w:div w:id="940063103">
      <w:bodyDiv w:val="1"/>
      <w:marLeft w:val="0"/>
      <w:marRight w:val="0"/>
      <w:marTop w:val="0"/>
      <w:marBottom w:val="0"/>
      <w:divBdr>
        <w:top w:val="none" w:sz="0" w:space="0" w:color="auto"/>
        <w:left w:val="none" w:sz="0" w:space="0" w:color="auto"/>
        <w:bottom w:val="none" w:sz="0" w:space="0" w:color="auto"/>
        <w:right w:val="none" w:sz="0" w:space="0" w:color="auto"/>
      </w:divBdr>
    </w:div>
    <w:div w:id="952905090">
      <w:bodyDiv w:val="1"/>
      <w:marLeft w:val="0"/>
      <w:marRight w:val="0"/>
      <w:marTop w:val="0"/>
      <w:marBottom w:val="0"/>
      <w:divBdr>
        <w:top w:val="none" w:sz="0" w:space="0" w:color="auto"/>
        <w:left w:val="none" w:sz="0" w:space="0" w:color="auto"/>
        <w:bottom w:val="none" w:sz="0" w:space="0" w:color="auto"/>
        <w:right w:val="none" w:sz="0" w:space="0" w:color="auto"/>
      </w:divBdr>
      <w:divsChild>
        <w:div w:id="714551330">
          <w:marLeft w:val="0"/>
          <w:marRight w:val="0"/>
          <w:marTop w:val="0"/>
          <w:marBottom w:val="0"/>
          <w:divBdr>
            <w:top w:val="none" w:sz="0" w:space="0" w:color="auto"/>
            <w:left w:val="none" w:sz="0" w:space="0" w:color="auto"/>
            <w:bottom w:val="none" w:sz="0" w:space="0" w:color="auto"/>
            <w:right w:val="none" w:sz="0" w:space="0" w:color="auto"/>
          </w:divBdr>
        </w:div>
        <w:div w:id="545601667">
          <w:marLeft w:val="0"/>
          <w:marRight w:val="0"/>
          <w:marTop w:val="0"/>
          <w:marBottom w:val="0"/>
          <w:divBdr>
            <w:top w:val="none" w:sz="0" w:space="0" w:color="auto"/>
            <w:left w:val="none" w:sz="0" w:space="0" w:color="auto"/>
            <w:bottom w:val="none" w:sz="0" w:space="0" w:color="auto"/>
            <w:right w:val="none" w:sz="0" w:space="0" w:color="auto"/>
          </w:divBdr>
        </w:div>
        <w:div w:id="243996400">
          <w:marLeft w:val="0"/>
          <w:marRight w:val="0"/>
          <w:marTop w:val="0"/>
          <w:marBottom w:val="0"/>
          <w:divBdr>
            <w:top w:val="none" w:sz="0" w:space="0" w:color="auto"/>
            <w:left w:val="none" w:sz="0" w:space="0" w:color="auto"/>
            <w:bottom w:val="none" w:sz="0" w:space="0" w:color="auto"/>
            <w:right w:val="none" w:sz="0" w:space="0" w:color="auto"/>
          </w:divBdr>
        </w:div>
        <w:div w:id="262226450">
          <w:marLeft w:val="0"/>
          <w:marRight w:val="0"/>
          <w:marTop w:val="0"/>
          <w:marBottom w:val="0"/>
          <w:divBdr>
            <w:top w:val="none" w:sz="0" w:space="0" w:color="auto"/>
            <w:left w:val="none" w:sz="0" w:space="0" w:color="auto"/>
            <w:bottom w:val="none" w:sz="0" w:space="0" w:color="auto"/>
            <w:right w:val="none" w:sz="0" w:space="0" w:color="auto"/>
          </w:divBdr>
        </w:div>
      </w:divsChild>
    </w:div>
    <w:div w:id="955599523">
      <w:bodyDiv w:val="1"/>
      <w:marLeft w:val="0"/>
      <w:marRight w:val="0"/>
      <w:marTop w:val="0"/>
      <w:marBottom w:val="0"/>
      <w:divBdr>
        <w:top w:val="none" w:sz="0" w:space="0" w:color="auto"/>
        <w:left w:val="none" w:sz="0" w:space="0" w:color="auto"/>
        <w:bottom w:val="none" w:sz="0" w:space="0" w:color="auto"/>
        <w:right w:val="none" w:sz="0" w:space="0" w:color="auto"/>
      </w:divBdr>
    </w:div>
    <w:div w:id="961810579">
      <w:bodyDiv w:val="1"/>
      <w:marLeft w:val="0"/>
      <w:marRight w:val="0"/>
      <w:marTop w:val="0"/>
      <w:marBottom w:val="0"/>
      <w:divBdr>
        <w:top w:val="none" w:sz="0" w:space="0" w:color="auto"/>
        <w:left w:val="none" w:sz="0" w:space="0" w:color="auto"/>
        <w:bottom w:val="none" w:sz="0" w:space="0" w:color="auto"/>
        <w:right w:val="none" w:sz="0" w:space="0" w:color="auto"/>
      </w:divBdr>
    </w:div>
    <w:div w:id="965701798">
      <w:bodyDiv w:val="1"/>
      <w:marLeft w:val="0"/>
      <w:marRight w:val="0"/>
      <w:marTop w:val="0"/>
      <w:marBottom w:val="0"/>
      <w:divBdr>
        <w:top w:val="none" w:sz="0" w:space="0" w:color="auto"/>
        <w:left w:val="none" w:sz="0" w:space="0" w:color="auto"/>
        <w:bottom w:val="none" w:sz="0" w:space="0" w:color="auto"/>
        <w:right w:val="none" w:sz="0" w:space="0" w:color="auto"/>
      </w:divBdr>
    </w:div>
    <w:div w:id="985281005">
      <w:bodyDiv w:val="1"/>
      <w:marLeft w:val="0"/>
      <w:marRight w:val="0"/>
      <w:marTop w:val="0"/>
      <w:marBottom w:val="0"/>
      <w:divBdr>
        <w:top w:val="none" w:sz="0" w:space="0" w:color="auto"/>
        <w:left w:val="none" w:sz="0" w:space="0" w:color="auto"/>
        <w:bottom w:val="none" w:sz="0" w:space="0" w:color="auto"/>
        <w:right w:val="none" w:sz="0" w:space="0" w:color="auto"/>
      </w:divBdr>
      <w:divsChild>
        <w:div w:id="920219143">
          <w:marLeft w:val="0"/>
          <w:marRight w:val="0"/>
          <w:marTop w:val="0"/>
          <w:marBottom w:val="0"/>
          <w:divBdr>
            <w:top w:val="none" w:sz="0" w:space="0" w:color="auto"/>
            <w:left w:val="none" w:sz="0" w:space="0" w:color="auto"/>
            <w:bottom w:val="none" w:sz="0" w:space="0" w:color="auto"/>
            <w:right w:val="none" w:sz="0" w:space="0" w:color="auto"/>
          </w:divBdr>
          <w:divsChild>
            <w:div w:id="15738861">
              <w:marLeft w:val="0"/>
              <w:marRight w:val="0"/>
              <w:marTop w:val="0"/>
              <w:marBottom w:val="0"/>
              <w:divBdr>
                <w:top w:val="none" w:sz="0" w:space="0" w:color="auto"/>
                <w:left w:val="none" w:sz="0" w:space="0" w:color="auto"/>
                <w:bottom w:val="none" w:sz="0" w:space="0" w:color="auto"/>
                <w:right w:val="none" w:sz="0" w:space="0" w:color="auto"/>
              </w:divBdr>
              <w:divsChild>
                <w:div w:id="6227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79299">
      <w:bodyDiv w:val="1"/>
      <w:marLeft w:val="0"/>
      <w:marRight w:val="0"/>
      <w:marTop w:val="0"/>
      <w:marBottom w:val="0"/>
      <w:divBdr>
        <w:top w:val="none" w:sz="0" w:space="0" w:color="auto"/>
        <w:left w:val="none" w:sz="0" w:space="0" w:color="auto"/>
        <w:bottom w:val="none" w:sz="0" w:space="0" w:color="auto"/>
        <w:right w:val="none" w:sz="0" w:space="0" w:color="auto"/>
      </w:divBdr>
    </w:div>
    <w:div w:id="994989276">
      <w:bodyDiv w:val="1"/>
      <w:marLeft w:val="0"/>
      <w:marRight w:val="0"/>
      <w:marTop w:val="0"/>
      <w:marBottom w:val="0"/>
      <w:divBdr>
        <w:top w:val="none" w:sz="0" w:space="0" w:color="auto"/>
        <w:left w:val="none" w:sz="0" w:space="0" w:color="auto"/>
        <w:bottom w:val="none" w:sz="0" w:space="0" w:color="auto"/>
        <w:right w:val="none" w:sz="0" w:space="0" w:color="auto"/>
      </w:divBdr>
    </w:div>
    <w:div w:id="1039088046">
      <w:bodyDiv w:val="1"/>
      <w:marLeft w:val="0"/>
      <w:marRight w:val="0"/>
      <w:marTop w:val="0"/>
      <w:marBottom w:val="0"/>
      <w:divBdr>
        <w:top w:val="none" w:sz="0" w:space="0" w:color="auto"/>
        <w:left w:val="none" w:sz="0" w:space="0" w:color="auto"/>
        <w:bottom w:val="none" w:sz="0" w:space="0" w:color="auto"/>
        <w:right w:val="none" w:sz="0" w:space="0" w:color="auto"/>
      </w:divBdr>
    </w:div>
    <w:div w:id="1101728952">
      <w:bodyDiv w:val="1"/>
      <w:marLeft w:val="0"/>
      <w:marRight w:val="0"/>
      <w:marTop w:val="0"/>
      <w:marBottom w:val="0"/>
      <w:divBdr>
        <w:top w:val="none" w:sz="0" w:space="0" w:color="auto"/>
        <w:left w:val="none" w:sz="0" w:space="0" w:color="auto"/>
        <w:bottom w:val="none" w:sz="0" w:space="0" w:color="auto"/>
        <w:right w:val="none" w:sz="0" w:space="0" w:color="auto"/>
      </w:divBdr>
      <w:divsChild>
        <w:div w:id="1522931156">
          <w:marLeft w:val="0"/>
          <w:marRight w:val="0"/>
          <w:marTop w:val="0"/>
          <w:marBottom w:val="0"/>
          <w:divBdr>
            <w:top w:val="none" w:sz="0" w:space="0" w:color="auto"/>
            <w:left w:val="none" w:sz="0" w:space="0" w:color="auto"/>
            <w:bottom w:val="none" w:sz="0" w:space="0" w:color="auto"/>
            <w:right w:val="none" w:sz="0" w:space="0" w:color="auto"/>
          </w:divBdr>
        </w:div>
        <w:div w:id="1591888793">
          <w:marLeft w:val="0"/>
          <w:marRight w:val="0"/>
          <w:marTop w:val="0"/>
          <w:marBottom w:val="0"/>
          <w:divBdr>
            <w:top w:val="none" w:sz="0" w:space="0" w:color="auto"/>
            <w:left w:val="none" w:sz="0" w:space="0" w:color="auto"/>
            <w:bottom w:val="none" w:sz="0" w:space="0" w:color="auto"/>
            <w:right w:val="none" w:sz="0" w:space="0" w:color="auto"/>
          </w:divBdr>
        </w:div>
        <w:div w:id="1789935446">
          <w:marLeft w:val="0"/>
          <w:marRight w:val="0"/>
          <w:marTop w:val="0"/>
          <w:marBottom w:val="0"/>
          <w:divBdr>
            <w:top w:val="none" w:sz="0" w:space="0" w:color="auto"/>
            <w:left w:val="none" w:sz="0" w:space="0" w:color="auto"/>
            <w:bottom w:val="none" w:sz="0" w:space="0" w:color="auto"/>
            <w:right w:val="none" w:sz="0" w:space="0" w:color="auto"/>
          </w:divBdr>
        </w:div>
        <w:div w:id="1803648561">
          <w:marLeft w:val="0"/>
          <w:marRight w:val="0"/>
          <w:marTop w:val="0"/>
          <w:marBottom w:val="0"/>
          <w:divBdr>
            <w:top w:val="none" w:sz="0" w:space="0" w:color="auto"/>
            <w:left w:val="none" w:sz="0" w:space="0" w:color="auto"/>
            <w:bottom w:val="none" w:sz="0" w:space="0" w:color="auto"/>
            <w:right w:val="none" w:sz="0" w:space="0" w:color="auto"/>
          </w:divBdr>
        </w:div>
        <w:div w:id="1932467745">
          <w:marLeft w:val="0"/>
          <w:marRight w:val="0"/>
          <w:marTop w:val="0"/>
          <w:marBottom w:val="0"/>
          <w:divBdr>
            <w:top w:val="none" w:sz="0" w:space="0" w:color="auto"/>
            <w:left w:val="none" w:sz="0" w:space="0" w:color="auto"/>
            <w:bottom w:val="none" w:sz="0" w:space="0" w:color="auto"/>
            <w:right w:val="none" w:sz="0" w:space="0" w:color="auto"/>
          </w:divBdr>
        </w:div>
      </w:divsChild>
    </w:div>
    <w:div w:id="1106345613">
      <w:bodyDiv w:val="1"/>
      <w:marLeft w:val="0"/>
      <w:marRight w:val="0"/>
      <w:marTop w:val="0"/>
      <w:marBottom w:val="0"/>
      <w:divBdr>
        <w:top w:val="none" w:sz="0" w:space="0" w:color="auto"/>
        <w:left w:val="none" w:sz="0" w:space="0" w:color="auto"/>
        <w:bottom w:val="none" w:sz="0" w:space="0" w:color="auto"/>
        <w:right w:val="none" w:sz="0" w:space="0" w:color="auto"/>
      </w:divBdr>
    </w:div>
    <w:div w:id="1142189015">
      <w:bodyDiv w:val="1"/>
      <w:marLeft w:val="0"/>
      <w:marRight w:val="0"/>
      <w:marTop w:val="0"/>
      <w:marBottom w:val="0"/>
      <w:divBdr>
        <w:top w:val="none" w:sz="0" w:space="0" w:color="auto"/>
        <w:left w:val="none" w:sz="0" w:space="0" w:color="auto"/>
        <w:bottom w:val="none" w:sz="0" w:space="0" w:color="auto"/>
        <w:right w:val="none" w:sz="0" w:space="0" w:color="auto"/>
      </w:divBdr>
      <w:divsChild>
        <w:div w:id="201183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010753">
              <w:marLeft w:val="0"/>
              <w:marRight w:val="0"/>
              <w:marTop w:val="0"/>
              <w:marBottom w:val="0"/>
              <w:divBdr>
                <w:top w:val="none" w:sz="0" w:space="0" w:color="auto"/>
                <w:left w:val="none" w:sz="0" w:space="0" w:color="auto"/>
                <w:bottom w:val="none" w:sz="0" w:space="0" w:color="auto"/>
                <w:right w:val="none" w:sz="0" w:space="0" w:color="auto"/>
              </w:divBdr>
              <w:divsChild>
                <w:div w:id="300690611">
                  <w:marLeft w:val="0"/>
                  <w:marRight w:val="0"/>
                  <w:marTop w:val="0"/>
                  <w:marBottom w:val="0"/>
                  <w:divBdr>
                    <w:top w:val="none" w:sz="0" w:space="0" w:color="auto"/>
                    <w:left w:val="none" w:sz="0" w:space="0" w:color="auto"/>
                    <w:bottom w:val="none" w:sz="0" w:space="0" w:color="auto"/>
                    <w:right w:val="none" w:sz="0" w:space="0" w:color="auto"/>
                  </w:divBdr>
                  <w:divsChild>
                    <w:div w:id="406928692">
                      <w:marLeft w:val="0"/>
                      <w:marRight w:val="0"/>
                      <w:marTop w:val="0"/>
                      <w:marBottom w:val="0"/>
                      <w:divBdr>
                        <w:top w:val="none" w:sz="0" w:space="0" w:color="auto"/>
                        <w:left w:val="none" w:sz="0" w:space="0" w:color="auto"/>
                        <w:bottom w:val="none" w:sz="0" w:space="0" w:color="auto"/>
                        <w:right w:val="none" w:sz="0" w:space="0" w:color="auto"/>
                      </w:divBdr>
                      <w:divsChild>
                        <w:div w:id="265356349">
                          <w:marLeft w:val="0"/>
                          <w:marRight w:val="0"/>
                          <w:marTop w:val="0"/>
                          <w:marBottom w:val="0"/>
                          <w:divBdr>
                            <w:top w:val="none" w:sz="0" w:space="0" w:color="auto"/>
                            <w:left w:val="none" w:sz="0" w:space="0" w:color="auto"/>
                            <w:bottom w:val="none" w:sz="0" w:space="0" w:color="auto"/>
                            <w:right w:val="none" w:sz="0" w:space="0" w:color="auto"/>
                          </w:divBdr>
                          <w:divsChild>
                            <w:div w:id="308555499">
                              <w:marLeft w:val="0"/>
                              <w:marRight w:val="0"/>
                              <w:marTop w:val="0"/>
                              <w:marBottom w:val="0"/>
                              <w:divBdr>
                                <w:top w:val="none" w:sz="0" w:space="0" w:color="auto"/>
                                <w:left w:val="none" w:sz="0" w:space="0" w:color="auto"/>
                                <w:bottom w:val="none" w:sz="0" w:space="0" w:color="auto"/>
                                <w:right w:val="none" w:sz="0" w:space="0" w:color="auto"/>
                              </w:divBdr>
                              <w:divsChild>
                                <w:div w:id="1926496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799455">
                                      <w:marLeft w:val="0"/>
                                      <w:marRight w:val="0"/>
                                      <w:marTop w:val="0"/>
                                      <w:marBottom w:val="0"/>
                                      <w:divBdr>
                                        <w:top w:val="none" w:sz="0" w:space="0" w:color="auto"/>
                                        <w:left w:val="none" w:sz="0" w:space="0" w:color="auto"/>
                                        <w:bottom w:val="none" w:sz="0" w:space="0" w:color="auto"/>
                                        <w:right w:val="none" w:sz="0" w:space="0" w:color="auto"/>
                                      </w:divBdr>
                                      <w:divsChild>
                                        <w:div w:id="234052088">
                                          <w:marLeft w:val="0"/>
                                          <w:marRight w:val="0"/>
                                          <w:marTop w:val="0"/>
                                          <w:marBottom w:val="0"/>
                                          <w:divBdr>
                                            <w:top w:val="none" w:sz="0" w:space="0" w:color="auto"/>
                                            <w:left w:val="none" w:sz="0" w:space="0" w:color="auto"/>
                                            <w:bottom w:val="none" w:sz="0" w:space="0" w:color="auto"/>
                                            <w:right w:val="none" w:sz="0" w:space="0" w:color="auto"/>
                                          </w:divBdr>
                                          <w:divsChild>
                                            <w:div w:id="1310356255">
                                              <w:marLeft w:val="0"/>
                                              <w:marRight w:val="0"/>
                                              <w:marTop w:val="0"/>
                                              <w:marBottom w:val="0"/>
                                              <w:divBdr>
                                                <w:top w:val="none" w:sz="0" w:space="0" w:color="auto"/>
                                                <w:left w:val="none" w:sz="0" w:space="0" w:color="auto"/>
                                                <w:bottom w:val="none" w:sz="0" w:space="0" w:color="auto"/>
                                                <w:right w:val="none" w:sz="0" w:space="0" w:color="auto"/>
                                              </w:divBdr>
                                              <w:divsChild>
                                                <w:div w:id="1170409378">
                                                  <w:marLeft w:val="0"/>
                                                  <w:marRight w:val="0"/>
                                                  <w:marTop w:val="0"/>
                                                  <w:marBottom w:val="0"/>
                                                  <w:divBdr>
                                                    <w:top w:val="none" w:sz="0" w:space="0" w:color="auto"/>
                                                    <w:left w:val="none" w:sz="0" w:space="0" w:color="auto"/>
                                                    <w:bottom w:val="none" w:sz="0" w:space="0" w:color="auto"/>
                                                    <w:right w:val="none" w:sz="0" w:space="0" w:color="auto"/>
                                                  </w:divBdr>
                                                  <w:divsChild>
                                                    <w:div w:id="66440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200645">
                                                          <w:marLeft w:val="0"/>
                                                          <w:marRight w:val="0"/>
                                                          <w:marTop w:val="0"/>
                                                          <w:marBottom w:val="0"/>
                                                          <w:divBdr>
                                                            <w:top w:val="none" w:sz="0" w:space="0" w:color="auto"/>
                                                            <w:left w:val="none" w:sz="0" w:space="0" w:color="auto"/>
                                                            <w:bottom w:val="none" w:sz="0" w:space="0" w:color="auto"/>
                                                            <w:right w:val="none" w:sz="0" w:space="0" w:color="auto"/>
                                                          </w:divBdr>
                                                          <w:divsChild>
                                                            <w:div w:id="2054541">
                                                              <w:marLeft w:val="0"/>
                                                              <w:marRight w:val="0"/>
                                                              <w:marTop w:val="0"/>
                                                              <w:marBottom w:val="0"/>
                                                              <w:divBdr>
                                                                <w:top w:val="none" w:sz="0" w:space="0" w:color="auto"/>
                                                                <w:left w:val="none" w:sz="0" w:space="0" w:color="auto"/>
                                                                <w:bottom w:val="none" w:sz="0" w:space="0" w:color="auto"/>
                                                                <w:right w:val="none" w:sz="0" w:space="0" w:color="auto"/>
                                                              </w:divBdr>
                                                              <w:divsChild>
                                                                <w:div w:id="1462189307">
                                                                  <w:marLeft w:val="0"/>
                                                                  <w:marRight w:val="0"/>
                                                                  <w:marTop w:val="0"/>
                                                                  <w:marBottom w:val="0"/>
                                                                  <w:divBdr>
                                                                    <w:top w:val="none" w:sz="0" w:space="0" w:color="auto"/>
                                                                    <w:left w:val="none" w:sz="0" w:space="0" w:color="auto"/>
                                                                    <w:bottom w:val="none" w:sz="0" w:space="0" w:color="auto"/>
                                                                    <w:right w:val="none" w:sz="0" w:space="0" w:color="auto"/>
                                                                  </w:divBdr>
                                                                  <w:divsChild>
                                                                    <w:div w:id="135799022">
                                                                      <w:blockQuote w:val="1"/>
                                                                      <w:marLeft w:val="600"/>
                                                                      <w:marRight w:val="0"/>
                                                                      <w:marTop w:val="0"/>
                                                                      <w:marBottom w:val="0"/>
                                                                      <w:divBdr>
                                                                        <w:top w:val="none" w:sz="0" w:space="0" w:color="auto"/>
                                                                        <w:left w:val="none" w:sz="0" w:space="0" w:color="auto"/>
                                                                        <w:bottom w:val="none" w:sz="0" w:space="0" w:color="auto"/>
                                                                        <w:right w:val="none" w:sz="0" w:space="0" w:color="auto"/>
                                                                      </w:divBdr>
                                                                      <w:divsChild>
                                                                        <w:div w:id="649408007">
                                                                          <w:marLeft w:val="0"/>
                                                                          <w:marRight w:val="0"/>
                                                                          <w:marTop w:val="0"/>
                                                                          <w:marBottom w:val="0"/>
                                                                          <w:divBdr>
                                                                            <w:top w:val="none" w:sz="0" w:space="0" w:color="auto"/>
                                                                            <w:left w:val="none" w:sz="0" w:space="0" w:color="auto"/>
                                                                            <w:bottom w:val="none" w:sz="0" w:space="0" w:color="auto"/>
                                                                            <w:right w:val="none" w:sz="0" w:space="0" w:color="auto"/>
                                                                          </w:divBdr>
                                                                        </w:div>
                                                                        <w:div w:id="1664771002">
                                                                          <w:marLeft w:val="0"/>
                                                                          <w:marRight w:val="0"/>
                                                                          <w:marTop w:val="0"/>
                                                                          <w:marBottom w:val="0"/>
                                                                          <w:divBdr>
                                                                            <w:top w:val="none" w:sz="0" w:space="0" w:color="auto"/>
                                                                            <w:left w:val="none" w:sz="0" w:space="0" w:color="auto"/>
                                                                            <w:bottom w:val="none" w:sz="0" w:space="0" w:color="auto"/>
                                                                            <w:right w:val="none" w:sz="0" w:space="0" w:color="auto"/>
                                                                          </w:divBdr>
                                                                        </w:div>
                                                                        <w:div w:id="6949279">
                                                                          <w:marLeft w:val="0"/>
                                                                          <w:marRight w:val="0"/>
                                                                          <w:marTop w:val="0"/>
                                                                          <w:marBottom w:val="0"/>
                                                                          <w:divBdr>
                                                                            <w:top w:val="none" w:sz="0" w:space="0" w:color="auto"/>
                                                                            <w:left w:val="none" w:sz="0" w:space="0" w:color="auto"/>
                                                                            <w:bottom w:val="none" w:sz="0" w:space="0" w:color="auto"/>
                                                                            <w:right w:val="none" w:sz="0" w:space="0" w:color="auto"/>
                                                                          </w:divBdr>
                                                                        </w:div>
                                                                        <w:div w:id="612439126">
                                                                          <w:marLeft w:val="0"/>
                                                                          <w:marRight w:val="0"/>
                                                                          <w:marTop w:val="0"/>
                                                                          <w:marBottom w:val="0"/>
                                                                          <w:divBdr>
                                                                            <w:top w:val="none" w:sz="0" w:space="0" w:color="auto"/>
                                                                            <w:left w:val="none" w:sz="0" w:space="0" w:color="auto"/>
                                                                            <w:bottom w:val="none" w:sz="0" w:space="0" w:color="auto"/>
                                                                            <w:right w:val="none" w:sz="0" w:space="0" w:color="auto"/>
                                                                          </w:divBdr>
                                                                        </w:div>
                                                                        <w:div w:id="931743503">
                                                                          <w:marLeft w:val="0"/>
                                                                          <w:marRight w:val="0"/>
                                                                          <w:marTop w:val="0"/>
                                                                          <w:marBottom w:val="0"/>
                                                                          <w:divBdr>
                                                                            <w:top w:val="none" w:sz="0" w:space="0" w:color="auto"/>
                                                                            <w:left w:val="none" w:sz="0" w:space="0" w:color="auto"/>
                                                                            <w:bottom w:val="none" w:sz="0" w:space="0" w:color="auto"/>
                                                                            <w:right w:val="none" w:sz="0" w:space="0" w:color="auto"/>
                                                                          </w:divBdr>
                                                                        </w:div>
                                                                        <w:div w:id="3628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452340">
      <w:bodyDiv w:val="1"/>
      <w:marLeft w:val="0"/>
      <w:marRight w:val="0"/>
      <w:marTop w:val="0"/>
      <w:marBottom w:val="0"/>
      <w:divBdr>
        <w:top w:val="none" w:sz="0" w:space="0" w:color="auto"/>
        <w:left w:val="none" w:sz="0" w:space="0" w:color="auto"/>
        <w:bottom w:val="none" w:sz="0" w:space="0" w:color="auto"/>
        <w:right w:val="none" w:sz="0" w:space="0" w:color="auto"/>
      </w:divBdr>
    </w:div>
    <w:div w:id="1198161408">
      <w:bodyDiv w:val="1"/>
      <w:marLeft w:val="0"/>
      <w:marRight w:val="0"/>
      <w:marTop w:val="0"/>
      <w:marBottom w:val="0"/>
      <w:divBdr>
        <w:top w:val="none" w:sz="0" w:space="0" w:color="auto"/>
        <w:left w:val="none" w:sz="0" w:space="0" w:color="auto"/>
        <w:bottom w:val="none" w:sz="0" w:space="0" w:color="auto"/>
        <w:right w:val="none" w:sz="0" w:space="0" w:color="auto"/>
      </w:divBdr>
    </w:div>
    <w:div w:id="1214652927">
      <w:bodyDiv w:val="1"/>
      <w:marLeft w:val="0"/>
      <w:marRight w:val="0"/>
      <w:marTop w:val="0"/>
      <w:marBottom w:val="0"/>
      <w:divBdr>
        <w:top w:val="none" w:sz="0" w:space="0" w:color="auto"/>
        <w:left w:val="none" w:sz="0" w:space="0" w:color="auto"/>
        <w:bottom w:val="none" w:sz="0" w:space="0" w:color="auto"/>
        <w:right w:val="none" w:sz="0" w:space="0" w:color="auto"/>
      </w:divBdr>
    </w:div>
    <w:div w:id="1247496349">
      <w:bodyDiv w:val="1"/>
      <w:marLeft w:val="0"/>
      <w:marRight w:val="0"/>
      <w:marTop w:val="0"/>
      <w:marBottom w:val="0"/>
      <w:divBdr>
        <w:top w:val="none" w:sz="0" w:space="0" w:color="auto"/>
        <w:left w:val="none" w:sz="0" w:space="0" w:color="auto"/>
        <w:bottom w:val="none" w:sz="0" w:space="0" w:color="auto"/>
        <w:right w:val="none" w:sz="0" w:space="0" w:color="auto"/>
      </w:divBdr>
    </w:div>
    <w:div w:id="1252274881">
      <w:bodyDiv w:val="1"/>
      <w:marLeft w:val="0"/>
      <w:marRight w:val="0"/>
      <w:marTop w:val="0"/>
      <w:marBottom w:val="0"/>
      <w:divBdr>
        <w:top w:val="none" w:sz="0" w:space="0" w:color="auto"/>
        <w:left w:val="none" w:sz="0" w:space="0" w:color="auto"/>
        <w:bottom w:val="none" w:sz="0" w:space="0" w:color="auto"/>
        <w:right w:val="none" w:sz="0" w:space="0" w:color="auto"/>
      </w:divBdr>
      <w:divsChild>
        <w:div w:id="1837721015">
          <w:marLeft w:val="0"/>
          <w:marRight w:val="0"/>
          <w:marTop w:val="0"/>
          <w:marBottom w:val="0"/>
          <w:divBdr>
            <w:top w:val="none" w:sz="0" w:space="0" w:color="auto"/>
            <w:left w:val="none" w:sz="0" w:space="0" w:color="auto"/>
            <w:bottom w:val="none" w:sz="0" w:space="0" w:color="auto"/>
            <w:right w:val="none" w:sz="0" w:space="0" w:color="auto"/>
          </w:divBdr>
        </w:div>
        <w:div w:id="1006594120">
          <w:marLeft w:val="0"/>
          <w:marRight w:val="0"/>
          <w:marTop w:val="0"/>
          <w:marBottom w:val="0"/>
          <w:divBdr>
            <w:top w:val="none" w:sz="0" w:space="0" w:color="auto"/>
            <w:left w:val="none" w:sz="0" w:space="0" w:color="auto"/>
            <w:bottom w:val="none" w:sz="0" w:space="0" w:color="auto"/>
            <w:right w:val="none" w:sz="0" w:space="0" w:color="auto"/>
          </w:divBdr>
        </w:div>
        <w:div w:id="677120489">
          <w:marLeft w:val="0"/>
          <w:marRight w:val="0"/>
          <w:marTop w:val="0"/>
          <w:marBottom w:val="0"/>
          <w:divBdr>
            <w:top w:val="none" w:sz="0" w:space="0" w:color="auto"/>
            <w:left w:val="none" w:sz="0" w:space="0" w:color="auto"/>
            <w:bottom w:val="none" w:sz="0" w:space="0" w:color="auto"/>
            <w:right w:val="none" w:sz="0" w:space="0" w:color="auto"/>
          </w:divBdr>
        </w:div>
      </w:divsChild>
    </w:div>
    <w:div w:id="1259750077">
      <w:bodyDiv w:val="1"/>
      <w:marLeft w:val="0"/>
      <w:marRight w:val="0"/>
      <w:marTop w:val="0"/>
      <w:marBottom w:val="0"/>
      <w:divBdr>
        <w:top w:val="none" w:sz="0" w:space="0" w:color="auto"/>
        <w:left w:val="none" w:sz="0" w:space="0" w:color="auto"/>
        <w:bottom w:val="none" w:sz="0" w:space="0" w:color="auto"/>
        <w:right w:val="none" w:sz="0" w:space="0" w:color="auto"/>
      </w:divBdr>
      <w:divsChild>
        <w:div w:id="219367655">
          <w:marLeft w:val="0"/>
          <w:marRight w:val="0"/>
          <w:marTop w:val="0"/>
          <w:marBottom w:val="0"/>
          <w:divBdr>
            <w:top w:val="none" w:sz="0" w:space="0" w:color="auto"/>
            <w:left w:val="none" w:sz="0" w:space="0" w:color="auto"/>
            <w:bottom w:val="none" w:sz="0" w:space="0" w:color="auto"/>
            <w:right w:val="none" w:sz="0" w:space="0" w:color="auto"/>
          </w:divBdr>
        </w:div>
        <w:div w:id="1438254763">
          <w:marLeft w:val="0"/>
          <w:marRight w:val="0"/>
          <w:marTop w:val="0"/>
          <w:marBottom w:val="0"/>
          <w:divBdr>
            <w:top w:val="none" w:sz="0" w:space="0" w:color="auto"/>
            <w:left w:val="none" w:sz="0" w:space="0" w:color="auto"/>
            <w:bottom w:val="none" w:sz="0" w:space="0" w:color="auto"/>
            <w:right w:val="none" w:sz="0" w:space="0" w:color="auto"/>
          </w:divBdr>
        </w:div>
      </w:divsChild>
    </w:div>
    <w:div w:id="1261186040">
      <w:bodyDiv w:val="1"/>
      <w:marLeft w:val="0"/>
      <w:marRight w:val="0"/>
      <w:marTop w:val="0"/>
      <w:marBottom w:val="0"/>
      <w:divBdr>
        <w:top w:val="none" w:sz="0" w:space="0" w:color="auto"/>
        <w:left w:val="none" w:sz="0" w:space="0" w:color="auto"/>
        <w:bottom w:val="none" w:sz="0" w:space="0" w:color="auto"/>
        <w:right w:val="none" w:sz="0" w:space="0" w:color="auto"/>
      </w:divBdr>
    </w:div>
    <w:div w:id="1293561027">
      <w:bodyDiv w:val="1"/>
      <w:marLeft w:val="0"/>
      <w:marRight w:val="0"/>
      <w:marTop w:val="0"/>
      <w:marBottom w:val="0"/>
      <w:divBdr>
        <w:top w:val="none" w:sz="0" w:space="0" w:color="auto"/>
        <w:left w:val="none" w:sz="0" w:space="0" w:color="auto"/>
        <w:bottom w:val="none" w:sz="0" w:space="0" w:color="auto"/>
        <w:right w:val="none" w:sz="0" w:space="0" w:color="auto"/>
      </w:divBdr>
    </w:div>
    <w:div w:id="1301961873">
      <w:bodyDiv w:val="1"/>
      <w:marLeft w:val="0"/>
      <w:marRight w:val="0"/>
      <w:marTop w:val="0"/>
      <w:marBottom w:val="0"/>
      <w:divBdr>
        <w:top w:val="none" w:sz="0" w:space="0" w:color="auto"/>
        <w:left w:val="none" w:sz="0" w:space="0" w:color="auto"/>
        <w:bottom w:val="none" w:sz="0" w:space="0" w:color="auto"/>
        <w:right w:val="none" w:sz="0" w:space="0" w:color="auto"/>
      </w:divBdr>
    </w:div>
    <w:div w:id="1312100218">
      <w:bodyDiv w:val="1"/>
      <w:marLeft w:val="0"/>
      <w:marRight w:val="0"/>
      <w:marTop w:val="0"/>
      <w:marBottom w:val="0"/>
      <w:divBdr>
        <w:top w:val="none" w:sz="0" w:space="0" w:color="auto"/>
        <w:left w:val="none" w:sz="0" w:space="0" w:color="auto"/>
        <w:bottom w:val="none" w:sz="0" w:space="0" w:color="auto"/>
        <w:right w:val="none" w:sz="0" w:space="0" w:color="auto"/>
      </w:divBdr>
    </w:div>
    <w:div w:id="1312365389">
      <w:bodyDiv w:val="1"/>
      <w:marLeft w:val="0"/>
      <w:marRight w:val="0"/>
      <w:marTop w:val="0"/>
      <w:marBottom w:val="0"/>
      <w:divBdr>
        <w:top w:val="none" w:sz="0" w:space="0" w:color="auto"/>
        <w:left w:val="none" w:sz="0" w:space="0" w:color="auto"/>
        <w:bottom w:val="none" w:sz="0" w:space="0" w:color="auto"/>
        <w:right w:val="none" w:sz="0" w:space="0" w:color="auto"/>
      </w:divBdr>
    </w:div>
    <w:div w:id="1322779160">
      <w:bodyDiv w:val="1"/>
      <w:marLeft w:val="0"/>
      <w:marRight w:val="0"/>
      <w:marTop w:val="0"/>
      <w:marBottom w:val="0"/>
      <w:divBdr>
        <w:top w:val="none" w:sz="0" w:space="0" w:color="auto"/>
        <w:left w:val="none" w:sz="0" w:space="0" w:color="auto"/>
        <w:bottom w:val="none" w:sz="0" w:space="0" w:color="auto"/>
        <w:right w:val="none" w:sz="0" w:space="0" w:color="auto"/>
      </w:divBdr>
    </w:div>
    <w:div w:id="1339621522">
      <w:bodyDiv w:val="1"/>
      <w:marLeft w:val="0"/>
      <w:marRight w:val="0"/>
      <w:marTop w:val="0"/>
      <w:marBottom w:val="0"/>
      <w:divBdr>
        <w:top w:val="none" w:sz="0" w:space="0" w:color="auto"/>
        <w:left w:val="none" w:sz="0" w:space="0" w:color="auto"/>
        <w:bottom w:val="none" w:sz="0" w:space="0" w:color="auto"/>
        <w:right w:val="none" w:sz="0" w:space="0" w:color="auto"/>
      </w:divBdr>
    </w:div>
    <w:div w:id="13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216039703">
          <w:marLeft w:val="0"/>
          <w:marRight w:val="0"/>
          <w:marTop w:val="0"/>
          <w:marBottom w:val="0"/>
          <w:divBdr>
            <w:top w:val="none" w:sz="0" w:space="0" w:color="auto"/>
            <w:left w:val="none" w:sz="0" w:space="0" w:color="auto"/>
            <w:bottom w:val="none" w:sz="0" w:space="0" w:color="auto"/>
            <w:right w:val="none" w:sz="0" w:space="0" w:color="auto"/>
          </w:divBdr>
          <w:divsChild>
            <w:div w:id="526871685">
              <w:marLeft w:val="0"/>
              <w:marRight w:val="0"/>
              <w:marTop w:val="0"/>
              <w:marBottom w:val="0"/>
              <w:divBdr>
                <w:top w:val="none" w:sz="0" w:space="0" w:color="auto"/>
                <w:left w:val="none" w:sz="0" w:space="0" w:color="auto"/>
                <w:bottom w:val="none" w:sz="0" w:space="0" w:color="auto"/>
                <w:right w:val="none" w:sz="0" w:space="0" w:color="auto"/>
              </w:divBdr>
              <w:divsChild>
                <w:div w:id="2038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84571">
      <w:bodyDiv w:val="1"/>
      <w:marLeft w:val="0"/>
      <w:marRight w:val="0"/>
      <w:marTop w:val="0"/>
      <w:marBottom w:val="0"/>
      <w:divBdr>
        <w:top w:val="none" w:sz="0" w:space="0" w:color="auto"/>
        <w:left w:val="none" w:sz="0" w:space="0" w:color="auto"/>
        <w:bottom w:val="none" w:sz="0" w:space="0" w:color="auto"/>
        <w:right w:val="none" w:sz="0" w:space="0" w:color="auto"/>
      </w:divBdr>
      <w:divsChild>
        <w:div w:id="535045645">
          <w:marLeft w:val="0"/>
          <w:marRight w:val="0"/>
          <w:marTop w:val="0"/>
          <w:marBottom w:val="0"/>
          <w:divBdr>
            <w:top w:val="none" w:sz="0" w:space="0" w:color="auto"/>
            <w:left w:val="none" w:sz="0" w:space="0" w:color="auto"/>
            <w:bottom w:val="none" w:sz="0" w:space="0" w:color="auto"/>
            <w:right w:val="none" w:sz="0" w:space="0" w:color="auto"/>
          </w:divBdr>
        </w:div>
      </w:divsChild>
    </w:div>
    <w:div w:id="1349403063">
      <w:bodyDiv w:val="1"/>
      <w:marLeft w:val="0"/>
      <w:marRight w:val="0"/>
      <w:marTop w:val="0"/>
      <w:marBottom w:val="0"/>
      <w:divBdr>
        <w:top w:val="none" w:sz="0" w:space="0" w:color="auto"/>
        <w:left w:val="none" w:sz="0" w:space="0" w:color="auto"/>
        <w:bottom w:val="none" w:sz="0" w:space="0" w:color="auto"/>
        <w:right w:val="none" w:sz="0" w:space="0" w:color="auto"/>
      </w:divBdr>
    </w:div>
    <w:div w:id="1354378231">
      <w:bodyDiv w:val="1"/>
      <w:marLeft w:val="0"/>
      <w:marRight w:val="0"/>
      <w:marTop w:val="0"/>
      <w:marBottom w:val="0"/>
      <w:divBdr>
        <w:top w:val="none" w:sz="0" w:space="0" w:color="auto"/>
        <w:left w:val="none" w:sz="0" w:space="0" w:color="auto"/>
        <w:bottom w:val="none" w:sz="0" w:space="0" w:color="auto"/>
        <w:right w:val="none" w:sz="0" w:space="0" w:color="auto"/>
      </w:divBdr>
    </w:div>
    <w:div w:id="1355615788">
      <w:bodyDiv w:val="1"/>
      <w:marLeft w:val="0"/>
      <w:marRight w:val="0"/>
      <w:marTop w:val="0"/>
      <w:marBottom w:val="0"/>
      <w:divBdr>
        <w:top w:val="none" w:sz="0" w:space="0" w:color="auto"/>
        <w:left w:val="none" w:sz="0" w:space="0" w:color="auto"/>
        <w:bottom w:val="none" w:sz="0" w:space="0" w:color="auto"/>
        <w:right w:val="none" w:sz="0" w:space="0" w:color="auto"/>
      </w:divBdr>
    </w:div>
    <w:div w:id="1359551650">
      <w:bodyDiv w:val="1"/>
      <w:marLeft w:val="0"/>
      <w:marRight w:val="0"/>
      <w:marTop w:val="0"/>
      <w:marBottom w:val="0"/>
      <w:divBdr>
        <w:top w:val="none" w:sz="0" w:space="0" w:color="auto"/>
        <w:left w:val="none" w:sz="0" w:space="0" w:color="auto"/>
        <w:bottom w:val="none" w:sz="0" w:space="0" w:color="auto"/>
        <w:right w:val="none" w:sz="0" w:space="0" w:color="auto"/>
      </w:divBdr>
    </w:div>
    <w:div w:id="1367100045">
      <w:bodyDiv w:val="1"/>
      <w:marLeft w:val="0"/>
      <w:marRight w:val="0"/>
      <w:marTop w:val="0"/>
      <w:marBottom w:val="0"/>
      <w:divBdr>
        <w:top w:val="none" w:sz="0" w:space="0" w:color="auto"/>
        <w:left w:val="none" w:sz="0" w:space="0" w:color="auto"/>
        <w:bottom w:val="none" w:sz="0" w:space="0" w:color="auto"/>
        <w:right w:val="none" w:sz="0" w:space="0" w:color="auto"/>
      </w:divBdr>
      <w:divsChild>
        <w:div w:id="691955114">
          <w:marLeft w:val="0"/>
          <w:marRight w:val="0"/>
          <w:marTop w:val="0"/>
          <w:marBottom w:val="0"/>
          <w:divBdr>
            <w:top w:val="none" w:sz="0" w:space="0" w:color="auto"/>
            <w:left w:val="none" w:sz="0" w:space="0" w:color="auto"/>
            <w:bottom w:val="none" w:sz="0" w:space="0" w:color="auto"/>
            <w:right w:val="none" w:sz="0" w:space="0" w:color="auto"/>
          </w:divBdr>
          <w:divsChild>
            <w:div w:id="1166288813">
              <w:marLeft w:val="0"/>
              <w:marRight w:val="0"/>
              <w:marTop w:val="0"/>
              <w:marBottom w:val="0"/>
              <w:divBdr>
                <w:top w:val="none" w:sz="0" w:space="0" w:color="auto"/>
                <w:left w:val="none" w:sz="0" w:space="0" w:color="auto"/>
                <w:bottom w:val="none" w:sz="0" w:space="0" w:color="auto"/>
                <w:right w:val="none" w:sz="0" w:space="0" w:color="auto"/>
              </w:divBdr>
              <w:divsChild>
                <w:div w:id="480778523">
                  <w:marLeft w:val="0"/>
                  <w:marRight w:val="0"/>
                  <w:marTop w:val="0"/>
                  <w:marBottom w:val="0"/>
                  <w:divBdr>
                    <w:top w:val="none" w:sz="0" w:space="0" w:color="auto"/>
                    <w:left w:val="none" w:sz="0" w:space="0" w:color="auto"/>
                    <w:bottom w:val="none" w:sz="0" w:space="0" w:color="auto"/>
                    <w:right w:val="none" w:sz="0" w:space="0" w:color="auto"/>
                  </w:divBdr>
                </w:div>
                <w:div w:id="9460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87878">
      <w:bodyDiv w:val="1"/>
      <w:marLeft w:val="0"/>
      <w:marRight w:val="0"/>
      <w:marTop w:val="0"/>
      <w:marBottom w:val="0"/>
      <w:divBdr>
        <w:top w:val="none" w:sz="0" w:space="0" w:color="auto"/>
        <w:left w:val="none" w:sz="0" w:space="0" w:color="auto"/>
        <w:bottom w:val="none" w:sz="0" w:space="0" w:color="auto"/>
        <w:right w:val="none" w:sz="0" w:space="0" w:color="auto"/>
      </w:divBdr>
    </w:div>
    <w:div w:id="1405907623">
      <w:bodyDiv w:val="1"/>
      <w:marLeft w:val="0"/>
      <w:marRight w:val="0"/>
      <w:marTop w:val="0"/>
      <w:marBottom w:val="0"/>
      <w:divBdr>
        <w:top w:val="none" w:sz="0" w:space="0" w:color="auto"/>
        <w:left w:val="none" w:sz="0" w:space="0" w:color="auto"/>
        <w:bottom w:val="none" w:sz="0" w:space="0" w:color="auto"/>
        <w:right w:val="none" w:sz="0" w:space="0" w:color="auto"/>
      </w:divBdr>
    </w:div>
    <w:div w:id="1415321621">
      <w:bodyDiv w:val="1"/>
      <w:marLeft w:val="0"/>
      <w:marRight w:val="0"/>
      <w:marTop w:val="0"/>
      <w:marBottom w:val="0"/>
      <w:divBdr>
        <w:top w:val="none" w:sz="0" w:space="0" w:color="auto"/>
        <w:left w:val="none" w:sz="0" w:space="0" w:color="auto"/>
        <w:bottom w:val="none" w:sz="0" w:space="0" w:color="auto"/>
        <w:right w:val="none" w:sz="0" w:space="0" w:color="auto"/>
      </w:divBdr>
      <w:divsChild>
        <w:div w:id="797601308">
          <w:marLeft w:val="0"/>
          <w:marRight w:val="0"/>
          <w:marTop w:val="0"/>
          <w:marBottom w:val="0"/>
          <w:divBdr>
            <w:top w:val="none" w:sz="0" w:space="0" w:color="auto"/>
            <w:left w:val="none" w:sz="0" w:space="0" w:color="auto"/>
            <w:bottom w:val="none" w:sz="0" w:space="0" w:color="auto"/>
            <w:right w:val="single" w:sz="8" w:space="4" w:color="auto"/>
          </w:divBdr>
        </w:div>
        <w:div w:id="1655334811">
          <w:marLeft w:val="0"/>
          <w:marRight w:val="0"/>
          <w:marTop w:val="0"/>
          <w:marBottom w:val="0"/>
          <w:divBdr>
            <w:top w:val="none" w:sz="0" w:space="0" w:color="auto"/>
            <w:left w:val="none" w:sz="0" w:space="0" w:color="auto"/>
            <w:bottom w:val="none" w:sz="0" w:space="0" w:color="auto"/>
            <w:right w:val="single" w:sz="8" w:space="4" w:color="auto"/>
          </w:divBdr>
        </w:div>
      </w:divsChild>
    </w:div>
    <w:div w:id="1440373212">
      <w:bodyDiv w:val="1"/>
      <w:marLeft w:val="0"/>
      <w:marRight w:val="0"/>
      <w:marTop w:val="0"/>
      <w:marBottom w:val="0"/>
      <w:divBdr>
        <w:top w:val="none" w:sz="0" w:space="0" w:color="auto"/>
        <w:left w:val="none" w:sz="0" w:space="0" w:color="auto"/>
        <w:bottom w:val="none" w:sz="0" w:space="0" w:color="auto"/>
        <w:right w:val="none" w:sz="0" w:space="0" w:color="auto"/>
      </w:divBdr>
    </w:div>
    <w:div w:id="1453288223">
      <w:bodyDiv w:val="1"/>
      <w:marLeft w:val="0"/>
      <w:marRight w:val="0"/>
      <w:marTop w:val="0"/>
      <w:marBottom w:val="0"/>
      <w:divBdr>
        <w:top w:val="none" w:sz="0" w:space="0" w:color="auto"/>
        <w:left w:val="none" w:sz="0" w:space="0" w:color="auto"/>
        <w:bottom w:val="none" w:sz="0" w:space="0" w:color="auto"/>
        <w:right w:val="none" w:sz="0" w:space="0" w:color="auto"/>
      </w:divBdr>
    </w:div>
    <w:div w:id="1473211250">
      <w:bodyDiv w:val="1"/>
      <w:marLeft w:val="0"/>
      <w:marRight w:val="0"/>
      <w:marTop w:val="0"/>
      <w:marBottom w:val="0"/>
      <w:divBdr>
        <w:top w:val="none" w:sz="0" w:space="0" w:color="auto"/>
        <w:left w:val="none" w:sz="0" w:space="0" w:color="auto"/>
        <w:bottom w:val="none" w:sz="0" w:space="0" w:color="auto"/>
        <w:right w:val="none" w:sz="0" w:space="0" w:color="auto"/>
      </w:divBdr>
    </w:div>
    <w:div w:id="1475563721">
      <w:bodyDiv w:val="1"/>
      <w:marLeft w:val="0"/>
      <w:marRight w:val="0"/>
      <w:marTop w:val="0"/>
      <w:marBottom w:val="0"/>
      <w:divBdr>
        <w:top w:val="none" w:sz="0" w:space="0" w:color="auto"/>
        <w:left w:val="none" w:sz="0" w:space="0" w:color="auto"/>
        <w:bottom w:val="none" w:sz="0" w:space="0" w:color="auto"/>
        <w:right w:val="none" w:sz="0" w:space="0" w:color="auto"/>
      </w:divBdr>
      <w:divsChild>
        <w:div w:id="95292946">
          <w:marLeft w:val="0"/>
          <w:marRight w:val="0"/>
          <w:marTop w:val="0"/>
          <w:marBottom w:val="0"/>
          <w:divBdr>
            <w:top w:val="none" w:sz="0" w:space="0" w:color="auto"/>
            <w:left w:val="none" w:sz="0" w:space="0" w:color="auto"/>
            <w:bottom w:val="none" w:sz="0" w:space="0" w:color="auto"/>
            <w:right w:val="none" w:sz="0" w:space="0" w:color="auto"/>
          </w:divBdr>
          <w:divsChild>
            <w:div w:id="566494744">
              <w:marLeft w:val="0"/>
              <w:marRight w:val="0"/>
              <w:marTop w:val="0"/>
              <w:marBottom w:val="0"/>
              <w:divBdr>
                <w:top w:val="none" w:sz="0" w:space="0" w:color="auto"/>
                <w:left w:val="none" w:sz="0" w:space="0" w:color="auto"/>
                <w:bottom w:val="none" w:sz="0" w:space="0" w:color="auto"/>
                <w:right w:val="none" w:sz="0" w:space="0" w:color="auto"/>
              </w:divBdr>
              <w:divsChild>
                <w:div w:id="1186137736">
                  <w:marLeft w:val="0"/>
                  <w:marRight w:val="0"/>
                  <w:marTop w:val="0"/>
                  <w:marBottom w:val="0"/>
                  <w:divBdr>
                    <w:top w:val="none" w:sz="0" w:space="0" w:color="auto"/>
                    <w:left w:val="none" w:sz="0" w:space="0" w:color="auto"/>
                    <w:bottom w:val="none" w:sz="0" w:space="0" w:color="auto"/>
                    <w:right w:val="none" w:sz="0" w:space="0" w:color="auto"/>
                  </w:divBdr>
                </w:div>
              </w:divsChild>
            </w:div>
            <w:div w:id="606012616">
              <w:marLeft w:val="0"/>
              <w:marRight w:val="0"/>
              <w:marTop w:val="0"/>
              <w:marBottom w:val="0"/>
              <w:divBdr>
                <w:top w:val="none" w:sz="0" w:space="0" w:color="auto"/>
                <w:left w:val="none" w:sz="0" w:space="0" w:color="auto"/>
                <w:bottom w:val="none" w:sz="0" w:space="0" w:color="auto"/>
                <w:right w:val="none" w:sz="0" w:space="0" w:color="auto"/>
              </w:divBdr>
              <w:divsChild>
                <w:div w:id="1260481458">
                  <w:marLeft w:val="0"/>
                  <w:marRight w:val="0"/>
                  <w:marTop w:val="0"/>
                  <w:marBottom w:val="0"/>
                  <w:divBdr>
                    <w:top w:val="none" w:sz="0" w:space="0" w:color="auto"/>
                    <w:left w:val="none" w:sz="0" w:space="0" w:color="auto"/>
                    <w:bottom w:val="none" w:sz="0" w:space="0" w:color="auto"/>
                    <w:right w:val="none" w:sz="0" w:space="0" w:color="auto"/>
                  </w:divBdr>
                </w:div>
              </w:divsChild>
            </w:div>
            <w:div w:id="1963808511">
              <w:marLeft w:val="0"/>
              <w:marRight w:val="0"/>
              <w:marTop w:val="0"/>
              <w:marBottom w:val="0"/>
              <w:divBdr>
                <w:top w:val="none" w:sz="0" w:space="0" w:color="auto"/>
                <w:left w:val="none" w:sz="0" w:space="0" w:color="auto"/>
                <w:bottom w:val="none" w:sz="0" w:space="0" w:color="auto"/>
                <w:right w:val="none" w:sz="0" w:space="0" w:color="auto"/>
              </w:divBdr>
              <w:divsChild>
                <w:div w:id="17091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4609">
      <w:bodyDiv w:val="1"/>
      <w:marLeft w:val="0"/>
      <w:marRight w:val="0"/>
      <w:marTop w:val="0"/>
      <w:marBottom w:val="0"/>
      <w:divBdr>
        <w:top w:val="none" w:sz="0" w:space="0" w:color="auto"/>
        <w:left w:val="none" w:sz="0" w:space="0" w:color="auto"/>
        <w:bottom w:val="none" w:sz="0" w:space="0" w:color="auto"/>
        <w:right w:val="none" w:sz="0" w:space="0" w:color="auto"/>
      </w:divBdr>
    </w:div>
    <w:div w:id="1499541102">
      <w:bodyDiv w:val="1"/>
      <w:marLeft w:val="0"/>
      <w:marRight w:val="0"/>
      <w:marTop w:val="0"/>
      <w:marBottom w:val="0"/>
      <w:divBdr>
        <w:top w:val="none" w:sz="0" w:space="0" w:color="auto"/>
        <w:left w:val="none" w:sz="0" w:space="0" w:color="auto"/>
        <w:bottom w:val="none" w:sz="0" w:space="0" w:color="auto"/>
        <w:right w:val="none" w:sz="0" w:space="0" w:color="auto"/>
      </w:divBdr>
    </w:div>
    <w:div w:id="1511483906">
      <w:bodyDiv w:val="1"/>
      <w:marLeft w:val="0"/>
      <w:marRight w:val="0"/>
      <w:marTop w:val="0"/>
      <w:marBottom w:val="0"/>
      <w:divBdr>
        <w:top w:val="none" w:sz="0" w:space="0" w:color="auto"/>
        <w:left w:val="none" w:sz="0" w:space="0" w:color="auto"/>
        <w:bottom w:val="none" w:sz="0" w:space="0" w:color="auto"/>
        <w:right w:val="none" w:sz="0" w:space="0" w:color="auto"/>
      </w:divBdr>
      <w:divsChild>
        <w:div w:id="227231131">
          <w:marLeft w:val="0"/>
          <w:marRight w:val="0"/>
          <w:marTop w:val="0"/>
          <w:marBottom w:val="0"/>
          <w:divBdr>
            <w:top w:val="none" w:sz="0" w:space="0" w:color="auto"/>
            <w:left w:val="none" w:sz="0" w:space="0" w:color="auto"/>
            <w:bottom w:val="none" w:sz="0" w:space="0" w:color="auto"/>
            <w:right w:val="none" w:sz="0" w:space="0" w:color="auto"/>
          </w:divBdr>
        </w:div>
        <w:div w:id="432480228">
          <w:marLeft w:val="0"/>
          <w:marRight w:val="0"/>
          <w:marTop w:val="0"/>
          <w:marBottom w:val="0"/>
          <w:divBdr>
            <w:top w:val="none" w:sz="0" w:space="0" w:color="auto"/>
            <w:left w:val="none" w:sz="0" w:space="0" w:color="auto"/>
            <w:bottom w:val="none" w:sz="0" w:space="0" w:color="auto"/>
            <w:right w:val="none" w:sz="0" w:space="0" w:color="auto"/>
          </w:divBdr>
        </w:div>
        <w:div w:id="722873051">
          <w:marLeft w:val="0"/>
          <w:marRight w:val="0"/>
          <w:marTop w:val="0"/>
          <w:marBottom w:val="0"/>
          <w:divBdr>
            <w:top w:val="none" w:sz="0" w:space="0" w:color="auto"/>
            <w:left w:val="none" w:sz="0" w:space="0" w:color="auto"/>
            <w:bottom w:val="none" w:sz="0" w:space="0" w:color="auto"/>
            <w:right w:val="none" w:sz="0" w:space="0" w:color="auto"/>
          </w:divBdr>
        </w:div>
        <w:div w:id="2065715519">
          <w:marLeft w:val="0"/>
          <w:marRight w:val="0"/>
          <w:marTop w:val="0"/>
          <w:marBottom w:val="0"/>
          <w:divBdr>
            <w:top w:val="none" w:sz="0" w:space="0" w:color="auto"/>
            <w:left w:val="none" w:sz="0" w:space="0" w:color="auto"/>
            <w:bottom w:val="none" w:sz="0" w:space="0" w:color="auto"/>
            <w:right w:val="none" w:sz="0" w:space="0" w:color="auto"/>
          </w:divBdr>
        </w:div>
      </w:divsChild>
    </w:div>
    <w:div w:id="1519126871">
      <w:bodyDiv w:val="1"/>
      <w:marLeft w:val="0"/>
      <w:marRight w:val="0"/>
      <w:marTop w:val="0"/>
      <w:marBottom w:val="0"/>
      <w:divBdr>
        <w:top w:val="none" w:sz="0" w:space="0" w:color="auto"/>
        <w:left w:val="none" w:sz="0" w:space="0" w:color="auto"/>
        <w:bottom w:val="none" w:sz="0" w:space="0" w:color="auto"/>
        <w:right w:val="none" w:sz="0" w:space="0" w:color="auto"/>
      </w:divBdr>
    </w:div>
    <w:div w:id="1528368394">
      <w:bodyDiv w:val="1"/>
      <w:marLeft w:val="0"/>
      <w:marRight w:val="0"/>
      <w:marTop w:val="0"/>
      <w:marBottom w:val="0"/>
      <w:divBdr>
        <w:top w:val="none" w:sz="0" w:space="0" w:color="auto"/>
        <w:left w:val="none" w:sz="0" w:space="0" w:color="auto"/>
        <w:bottom w:val="none" w:sz="0" w:space="0" w:color="auto"/>
        <w:right w:val="none" w:sz="0" w:space="0" w:color="auto"/>
      </w:divBdr>
    </w:div>
    <w:div w:id="1537696635">
      <w:bodyDiv w:val="1"/>
      <w:marLeft w:val="0"/>
      <w:marRight w:val="0"/>
      <w:marTop w:val="0"/>
      <w:marBottom w:val="0"/>
      <w:divBdr>
        <w:top w:val="none" w:sz="0" w:space="0" w:color="auto"/>
        <w:left w:val="none" w:sz="0" w:space="0" w:color="auto"/>
        <w:bottom w:val="none" w:sz="0" w:space="0" w:color="auto"/>
        <w:right w:val="none" w:sz="0" w:space="0" w:color="auto"/>
      </w:divBdr>
    </w:div>
    <w:div w:id="1558786044">
      <w:bodyDiv w:val="1"/>
      <w:marLeft w:val="0"/>
      <w:marRight w:val="0"/>
      <w:marTop w:val="0"/>
      <w:marBottom w:val="0"/>
      <w:divBdr>
        <w:top w:val="none" w:sz="0" w:space="0" w:color="auto"/>
        <w:left w:val="none" w:sz="0" w:space="0" w:color="auto"/>
        <w:bottom w:val="none" w:sz="0" w:space="0" w:color="auto"/>
        <w:right w:val="none" w:sz="0" w:space="0" w:color="auto"/>
      </w:divBdr>
    </w:div>
    <w:div w:id="1559898520">
      <w:bodyDiv w:val="1"/>
      <w:marLeft w:val="0"/>
      <w:marRight w:val="0"/>
      <w:marTop w:val="0"/>
      <w:marBottom w:val="0"/>
      <w:divBdr>
        <w:top w:val="none" w:sz="0" w:space="0" w:color="auto"/>
        <w:left w:val="none" w:sz="0" w:space="0" w:color="auto"/>
        <w:bottom w:val="none" w:sz="0" w:space="0" w:color="auto"/>
        <w:right w:val="none" w:sz="0" w:space="0" w:color="auto"/>
      </w:divBdr>
    </w:div>
    <w:div w:id="1585336287">
      <w:bodyDiv w:val="1"/>
      <w:marLeft w:val="0"/>
      <w:marRight w:val="0"/>
      <w:marTop w:val="0"/>
      <w:marBottom w:val="0"/>
      <w:divBdr>
        <w:top w:val="none" w:sz="0" w:space="0" w:color="auto"/>
        <w:left w:val="none" w:sz="0" w:space="0" w:color="auto"/>
        <w:bottom w:val="none" w:sz="0" w:space="0" w:color="auto"/>
        <w:right w:val="none" w:sz="0" w:space="0" w:color="auto"/>
      </w:divBdr>
      <w:divsChild>
        <w:div w:id="5249526">
          <w:marLeft w:val="142"/>
          <w:marRight w:val="0"/>
          <w:marTop w:val="0"/>
          <w:marBottom w:val="0"/>
          <w:divBdr>
            <w:top w:val="none" w:sz="0" w:space="0" w:color="auto"/>
            <w:left w:val="none" w:sz="0" w:space="0" w:color="auto"/>
            <w:bottom w:val="none" w:sz="0" w:space="0" w:color="auto"/>
            <w:right w:val="none" w:sz="0" w:space="0" w:color="auto"/>
          </w:divBdr>
        </w:div>
        <w:div w:id="197163364">
          <w:marLeft w:val="142"/>
          <w:marRight w:val="0"/>
          <w:marTop w:val="0"/>
          <w:marBottom w:val="0"/>
          <w:divBdr>
            <w:top w:val="none" w:sz="0" w:space="0" w:color="auto"/>
            <w:left w:val="none" w:sz="0" w:space="0" w:color="auto"/>
            <w:bottom w:val="none" w:sz="0" w:space="0" w:color="auto"/>
            <w:right w:val="none" w:sz="0" w:space="0" w:color="auto"/>
          </w:divBdr>
        </w:div>
        <w:div w:id="219026238">
          <w:marLeft w:val="142"/>
          <w:marRight w:val="0"/>
          <w:marTop w:val="0"/>
          <w:marBottom w:val="0"/>
          <w:divBdr>
            <w:top w:val="none" w:sz="0" w:space="0" w:color="auto"/>
            <w:left w:val="none" w:sz="0" w:space="0" w:color="auto"/>
            <w:bottom w:val="none" w:sz="0" w:space="0" w:color="auto"/>
            <w:right w:val="none" w:sz="0" w:space="0" w:color="auto"/>
          </w:divBdr>
        </w:div>
        <w:div w:id="1096292676">
          <w:marLeft w:val="142"/>
          <w:marRight w:val="0"/>
          <w:marTop w:val="0"/>
          <w:marBottom w:val="0"/>
          <w:divBdr>
            <w:top w:val="none" w:sz="0" w:space="0" w:color="auto"/>
            <w:left w:val="none" w:sz="0" w:space="0" w:color="auto"/>
            <w:bottom w:val="none" w:sz="0" w:space="0" w:color="auto"/>
            <w:right w:val="none" w:sz="0" w:space="0" w:color="auto"/>
          </w:divBdr>
        </w:div>
        <w:div w:id="1307123412">
          <w:marLeft w:val="142"/>
          <w:marRight w:val="0"/>
          <w:marTop w:val="0"/>
          <w:marBottom w:val="0"/>
          <w:divBdr>
            <w:top w:val="none" w:sz="0" w:space="0" w:color="auto"/>
            <w:left w:val="none" w:sz="0" w:space="0" w:color="auto"/>
            <w:bottom w:val="none" w:sz="0" w:space="0" w:color="auto"/>
            <w:right w:val="none" w:sz="0" w:space="0" w:color="auto"/>
          </w:divBdr>
        </w:div>
        <w:div w:id="1171337535">
          <w:marLeft w:val="142"/>
          <w:marRight w:val="0"/>
          <w:marTop w:val="0"/>
          <w:marBottom w:val="0"/>
          <w:divBdr>
            <w:top w:val="none" w:sz="0" w:space="0" w:color="auto"/>
            <w:left w:val="none" w:sz="0" w:space="0" w:color="auto"/>
            <w:bottom w:val="none" w:sz="0" w:space="0" w:color="auto"/>
            <w:right w:val="none" w:sz="0" w:space="0" w:color="auto"/>
          </w:divBdr>
        </w:div>
      </w:divsChild>
    </w:div>
    <w:div w:id="1594389452">
      <w:bodyDiv w:val="1"/>
      <w:marLeft w:val="0"/>
      <w:marRight w:val="0"/>
      <w:marTop w:val="0"/>
      <w:marBottom w:val="0"/>
      <w:divBdr>
        <w:top w:val="none" w:sz="0" w:space="0" w:color="auto"/>
        <w:left w:val="none" w:sz="0" w:space="0" w:color="auto"/>
        <w:bottom w:val="none" w:sz="0" w:space="0" w:color="auto"/>
        <w:right w:val="none" w:sz="0" w:space="0" w:color="auto"/>
      </w:divBdr>
    </w:div>
    <w:div w:id="1607345116">
      <w:bodyDiv w:val="1"/>
      <w:marLeft w:val="0"/>
      <w:marRight w:val="0"/>
      <w:marTop w:val="0"/>
      <w:marBottom w:val="0"/>
      <w:divBdr>
        <w:top w:val="none" w:sz="0" w:space="0" w:color="auto"/>
        <w:left w:val="none" w:sz="0" w:space="0" w:color="auto"/>
        <w:bottom w:val="none" w:sz="0" w:space="0" w:color="auto"/>
        <w:right w:val="none" w:sz="0" w:space="0" w:color="auto"/>
      </w:divBdr>
    </w:div>
    <w:div w:id="1612973784">
      <w:bodyDiv w:val="1"/>
      <w:marLeft w:val="0"/>
      <w:marRight w:val="0"/>
      <w:marTop w:val="0"/>
      <w:marBottom w:val="0"/>
      <w:divBdr>
        <w:top w:val="none" w:sz="0" w:space="0" w:color="auto"/>
        <w:left w:val="none" w:sz="0" w:space="0" w:color="auto"/>
        <w:bottom w:val="none" w:sz="0" w:space="0" w:color="auto"/>
        <w:right w:val="none" w:sz="0" w:space="0" w:color="auto"/>
      </w:divBdr>
      <w:divsChild>
        <w:div w:id="1874147337">
          <w:marLeft w:val="0"/>
          <w:marRight w:val="0"/>
          <w:marTop w:val="0"/>
          <w:marBottom w:val="0"/>
          <w:divBdr>
            <w:top w:val="none" w:sz="0" w:space="0" w:color="auto"/>
            <w:left w:val="none" w:sz="0" w:space="0" w:color="auto"/>
            <w:bottom w:val="none" w:sz="0" w:space="0" w:color="auto"/>
            <w:right w:val="none" w:sz="0" w:space="0" w:color="auto"/>
          </w:divBdr>
          <w:divsChild>
            <w:div w:id="53509436">
              <w:marLeft w:val="0"/>
              <w:marRight w:val="0"/>
              <w:marTop w:val="0"/>
              <w:marBottom w:val="0"/>
              <w:divBdr>
                <w:top w:val="none" w:sz="0" w:space="0" w:color="auto"/>
                <w:left w:val="none" w:sz="0" w:space="0" w:color="auto"/>
                <w:bottom w:val="none" w:sz="0" w:space="0" w:color="auto"/>
                <w:right w:val="none" w:sz="0" w:space="0" w:color="auto"/>
              </w:divBdr>
            </w:div>
            <w:div w:id="322708264">
              <w:marLeft w:val="0"/>
              <w:marRight w:val="0"/>
              <w:marTop w:val="0"/>
              <w:marBottom w:val="0"/>
              <w:divBdr>
                <w:top w:val="none" w:sz="0" w:space="0" w:color="auto"/>
                <w:left w:val="none" w:sz="0" w:space="0" w:color="auto"/>
                <w:bottom w:val="none" w:sz="0" w:space="0" w:color="auto"/>
                <w:right w:val="none" w:sz="0" w:space="0" w:color="auto"/>
              </w:divBdr>
            </w:div>
            <w:div w:id="1325546947">
              <w:marLeft w:val="0"/>
              <w:marRight w:val="0"/>
              <w:marTop w:val="0"/>
              <w:marBottom w:val="0"/>
              <w:divBdr>
                <w:top w:val="none" w:sz="0" w:space="0" w:color="auto"/>
                <w:left w:val="none" w:sz="0" w:space="0" w:color="auto"/>
                <w:bottom w:val="none" w:sz="0" w:space="0" w:color="auto"/>
                <w:right w:val="none" w:sz="0" w:space="0" w:color="auto"/>
              </w:divBdr>
            </w:div>
            <w:div w:id="1927956437">
              <w:marLeft w:val="0"/>
              <w:marRight w:val="0"/>
              <w:marTop w:val="0"/>
              <w:marBottom w:val="0"/>
              <w:divBdr>
                <w:top w:val="none" w:sz="0" w:space="0" w:color="auto"/>
                <w:left w:val="none" w:sz="0" w:space="0" w:color="auto"/>
                <w:bottom w:val="none" w:sz="0" w:space="0" w:color="auto"/>
                <w:right w:val="none" w:sz="0" w:space="0" w:color="auto"/>
              </w:divBdr>
            </w:div>
            <w:div w:id="1649628167">
              <w:marLeft w:val="0"/>
              <w:marRight w:val="0"/>
              <w:marTop w:val="0"/>
              <w:marBottom w:val="0"/>
              <w:divBdr>
                <w:top w:val="none" w:sz="0" w:space="0" w:color="auto"/>
                <w:left w:val="none" w:sz="0" w:space="0" w:color="auto"/>
                <w:bottom w:val="none" w:sz="0" w:space="0" w:color="auto"/>
                <w:right w:val="none" w:sz="0" w:space="0" w:color="auto"/>
              </w:divBdr>
            </w:div>
            <w:div w:id="780537839">
              <w:marLeft w:val="0"/>
              <w:marRight w:val="0"/>
              <w:marTop w:val="0"/>
              <w:marBottom w:val="0"/>
              <w:divBdr>
                <w:top w:val="none" w:sz="0" w:space="0" w:color="auto"/>
                <w:left w:val="none" w:sz="0" w:space="0" w:color="auto"/>
                <w:bottom w:val="none" w:sz="0" w:space="0" w:color="auto"/>
                <w:right w:val="none" w:sz="0" w:space="0" w:color="auto"/>
              </w:divBdr>
            </w:div>
            <w:div w:id="1249147925">
              <w:marLeft w:val="0"/>
              <w:marRight w:val="0"/>
              <w:marTop w:val="0"/>
              <w:marBottom w:val="0"/>
              <w:divBdr>
                <w:top w:val="none" w:sz="0" w:space="0" w:color="auto"/>
                <w:left w:val="none" w:sz="0" w:space="0" w:color="auto"/>
                <w:bottom w:val="none" w:sz="0" w:space="0" w:color="auto"/>
                <w:right w:val="none" w:sz="0" w:space="0" w:color="auto"/>
              </w:divBdr>
            </w:div>
            <w:div w:id="1811899684">
              <w:marLeft w:val="0"/>
              <w:marRight w:val="0"/>
              <w:marTop w:val="0"/>
              <w:marBottom w:val="0"/>
              <w:divBdr>
                <w:top w:val="none" w:sz="0" w:space="0" w:color="auto"/>
                <w:left w:val="none" w:sz="0" w:space="0" w:color="auto"/>
                <w:bottom w:val="none" w:sz="0" w:space="0" w:color="auto"/>
                <w:right w:val="none" w:sz="0" w:space="0" w:color="auto"/>
              </w:divBdr>
            </w:div>
            <w:div w:id="1273899667">
              <w:marLeft w:val="0"/>
              <w:marRight w:val="0"/>
              <w:marTop w:val="0"/>
              <w:marBottom w:val="0"/>
              <w:divBdr>
                <w:top w:val="none" w:sz="0" w:space="0" w:color="auto"/>
                <w:left w:val="none" w:sz="0" w:space="0" w:color="auto"/>
                <w:bottom w:val="none" w:sz="0" w:space="0" w:color="auto"/>
                <w:right w:val="none" w:sz="0" w:space="0" w:color="auto"/>
              </w:divBdr>
            </w:div>
            <w:div w:id="1425615960">
              <w:marLeft w:val="0"/>
              <w:marRight w:val="0"/>
              <w:marTop w:val="0"/>
              <w:marBottom w:val="0"/>
              <w:divBdr>
                <w:top w:val="none" w:sz="0" w:space="0" w:color="auto"/>
                <w:left w:val="none" w:sz="0" w:space="0" w:color="auto"/>
                <w:bottom w:val="none" w:sz="0" w:space="0" w:color="auto"/>
                <w:right w:val="none" w:sz="0" w:space="0" w:color="auto"/>
              </w:divBdr>
            </w:div>
            <w:div w:id="866677716">
              <w:marLeft w:val="0"/>
              <w:marRight w:val="0"/>
              <w:marTop w:val="0"/>
              <w:marBottom w:val="0"/>
              <w:divBdr>
                <w:top w:val="none" w:sz="0" w:space="0" w:color="auto"/>
                <w:left w:val="none" w:sz="0" w:space="0" w:color="auto"/>
                <w:bottom w:val="none" w:sz="0" w:space="0" w:color="auto"/>
                <w:right w:val="none" w:sz="0" w:space="0" w:color="auto"/>
              </w:divBdr>
            </w:div>
            <w:div w:id="635068829">
              <w:marLeft w:val="0"/>
              <w:marRight w:val="0"/>
              <w:marTop w:val="0"/>
              <w:marBottom w:val="0"/>
              <w:divBdr>
                <w:top w:val="none" w:sz="0" w:space="0" w:color="auto"/>
                <w:left w:val="none" w:sz="0" w:space="0" w:color="auto"/>
                <w:bottom w:val="none" w:sz="0" w:space="0" w:color="auto"/>
                <w:right w:val="none" w:sz="0" w:space="0" w:color="auto"/>
              </w:divBdr>
            </w:div>
            <w:div w:id="1911573038">
              <w:marLeft w:val="0"/>
              <w:marRight w:val="0"/>
              <w:marTop w:val="0"/>
              <w:marBottom w:val="0"/>
              <w:divBdr>
                <w:top w:val="none" w:sz="0" w:space="0" w:color="auto"/>
                <w:left w:val="none" w:sz="0" w:space="0" w:color="auto"/>
                <w:bottom w:val="none" w:sz="0" w:space="0" w:color="auto"/>
                <w:right w:val="none" w:sz="0" w:space="0" w:color="auto"/>
              </w:divBdr>
            </w:div>
            <w:div w:id="1738212061">
              <w:marLeft w:val="0"/>
              <w:marRight w:val="0"/>
              <w:marTop w:val="0"/>
              <w:marBottom w:val="0"/>
              <w:divBdr>
                <w:top w:val="none" w:sz="0" w:space="0" w:color="auto"/>
                <w:left w:val="none" w:sz="0" w:space="0" w:color="auto"/>
                <w:bottom w:val="none" w:sz="0" w:space="0" w:color="auto"/>
                <w:right w:val="none" w:sz="0" w:space="0" w:color="auto"/>
              </w:divBdr>
            </w:div>
            <w:div w:id="1472790901">
              <w:marLeft w:val="0"/>
              <w:marRight w:val="0"/>
              <w:marTop w:val="0"/>
              <w:marBottom w:val="0"/>
              <w:divBdr>
                <w:top w:val="none" w:sz="0" w:space="0" w:color="auto"/>
                <w:left w:val="none" w:sz="0" w:space="0" w:color="auto"/>
                <w:bottom w:val="none" w:sz="0" w:space="0" w:color="auto"/>
                <w:right w:val="none" w:sz="0" w:space="0" w:color="auto"/>
              </w:divBdr>
            </w:div>
          </w:divsChild>
        </w:div>
        <w:div w:id="1155341723">
          <w:marLeft w:val="0"/>
          <w:marRight w:val="0"/>
          <w:marTop w:val="0"/>
          <w:marBottom w:val="0"/>
          <w:divBdr>
            <w:top w:val="none" w:sz="0" w:space="0" w:color="auto"/>
            <w:left w:val="none" w:sz="0" w:space="0" w:color="auto"/>
            <w:bottom w:val="none" w:sz="0" w:space="0" w:color="auto"/>
            <w:right w:val="none" w:sz="0" w:space="0" w:color="auto"/>
          </w:divBdr>
        </w:div>
        <w:div w:id="1336107680">
          <w:marLeft w:val="0"/>
          <w:marRight w:val="0"/>
          <w:marTop w:val="0"/>
          <w:marBottom w:val="0"/>
          <w:divBdr>
            <w:top w:val="none" w:sz="0" w:space="0" w:color="auto"/>
            <w:left w:val="none" w:sz="0" w:space="0" w:color="auto"/>
            <w:bottom w:val="none" w:sz="0" w:space="0" w:color="auto"/>
            <w:right w:val="none" w:sz="0" w:space="0" w:color="auto"/>
          </w:divBdr>
        </w:div>
        <w:div w:id="867643709">
          <w:marLeft w:val="0"/>
          <w:marRight w:val="0"/>
          <w:marTop w:val="0"/>
          <w:marBottom w:val="0"/>
          <w:divBdr>
            <w:top w:val="none" w:sz="0" w:space="0" w:color="auto"/>
            <w:left w:val="none" w:sz="0" w:space="0" w:color="auto"/>
            <w:bottom w:val="none" w:sz="0" w:space="0" w:color="auto"/>
            <w:right w:val="none" w:sz="0" w:space="0" w:color="auto"/>
          </w:divBdr>
        </w:div>
        <w:div w:id="330252968">
          <w:marLeft w:val="0"/>
          <w:marRight w:val="0"/>
          <w:marTop w:val="0"/>
          <w:marBottom w:val="0"/>
          <w:divBdr>
            <w:top w:val="none" w:sz="0" w:space="0" w:color="auto"/>
            <w:left w:val="none" w:sz="0" w:space="0" w:color="auto"/>
            <w:bottom w:val="none" w:sz="0" w:space="0" w:color="auto"/>
            <w:right w:val="none" w:sz="0" w:space="0" w:color="auto"/>
          </w:divBdr>
        </w:div>
        <w:div w:id="1087728866">
          <w:marLeft w:val="0"/>
          <w:marRight w:val="0"/>
          <w:marTop w:val="0"/>
          <w:marBottom w:val="0"/>
          <w:divBdr>
            <w:top w:val="none" w:sz="0" w:space="0" w:color="auto"/>
            <w:left w:val="none" w:sz="0" w:space="0" w:color="auto"/>
            <w:bottom w:val="none" w:sz="0" w:space="0" w:color="auto"/>
            <w:right w:val="none" w:sz="0" w:space="0" w:color="auto"/>
          </w:divBdr>
        </w:div>
        <w:div w:id="1182162613">
          <w:marLeft w:val="0"/>
          <w:marRight w:val="0"/>
          <w:marTop w:val="0"/>
          <w:marBottom w:val="0"/>
          <w:divBdr>
            <w:top w:val="none" w:sz="0" w:space="0" w:color="auto"/>
            <w:left w:val="none" w:sz="0" w:space="0" w:color="auto"/>
            <w:bottom w:val="none" w:sz="0" w:space="0" w:color="auto"/>
            <w:right w:val="none" w:sz="0" w:space="0" w:color="auto"/>
          </w:divBdr>
        </w:div>
      </w:divsChild>
    </w:div>
    <w:div w:id="1614365118">
      <w:bodyDiv w:val="1"/>
      <w:marLeft w:val="0"/>
      <w:marRight w:val="0"/>
      <w:marTop w:val="0"/>
      <w:marBottom w:val="0"/>
      <w:divBdr>
        <w:top w:val="none" w:sz="0" w:space="0" w:color="auto"/>
        <w:left w:val="none" w:sz="0" w:space="0" w:color="auto"/>
        <w:bottom w:val="none" w:sz="0" w:space="0" w:color="auto"/>
        <w:right w:val="none" w:sz="0" w:space="0" w:color="auto"/>
      </w:divBdr>
    </w:div>
    <w:div w:id="1619024296">
      <w:bodyDiv w:val="1"/>
      <w:marLeft w:val="0"/>
      <w:marRight w:val="0"/>
      <w:marTop w:val="0"/>
      <w:marBottom w:val="0"/>
      <w:divBdr>
        <w:top w:val="none" w:sz="0" w:space="0" w:color="auto"/>
        <w:left w:val="none" w:sz="0" w:space="0" w:color="auto"/>
        <w:bottom w:val="none" w:sz="0" w:space="0" w:color="auto"/>
        <w:right w:val="none" w:sz="0" w:space="0" w:color="auto"/>
      </w:divBdr>
      <w:divsChild>
        <w:div w:id="1161192804">
          <w:marLeft w:val="0"/>
          <w:marRight w:val="0"/>
          <w:marTop w:val="0"/>
          <w:marBottom w:val="0"/>
          <w:divBdr>
            <w:top w:val="none" w:sz="0" w:space="0" w:color="auto"/>
            <w:left w:val="none" w:sz="0" w:space="0" w:color="auto"/>
            <w:bottom w:val="none" w:sz="0" w:space="0" w:color="auto"/>
            <w:right w:val="none" w:sz="0" w:space="0" w:color="auto"/>
          </w:divBdr>
        </w:div>
        <w:div w:id="1449204967">
          <w:marLeft w:val="0"/>
          <w:marRight w:val="0"/>
          <w:marTop w:val="0"/>
          <w:marBottom w:val="0"/>
          <w:divBdr>
            <w:top w:val="none" w:sz="0" w:space="0" w:color="auto"/>
            <w:left w:val="none" w:sz="0" w:space="0" w:color="auto"/>
            <w:bottom w:val="none" w:sz="0" w:space="0" w:color="auto"/>
            <w:right w:val="none" w:sz="0" w:space="0" w:color="auto"/>
          </w:divBdr>
        </w:div>
      </w:divsChild>
    </w:div>
    <w:div w:id="1625114905">
      <w:bodyDiv w:val="1"/>
      <w:marLeft w:val="0"/>
      <w:marRight w:val="0"/>
      <w:marTop w:val="0"/>
      <w:marBottom w:val="0"/>
      <w:divBdr>
        <w:top w:val="none" w:sz="0" w:space="0" w:color="auto"/>
        <w:left w:val="none" w:sz="0" w:space="0" w:color="auto"/>
        <w:bottom w:val="none" w:sz="0" w:space="0" w:color="auto"/>
        <w:right w:val="none" w:sz="0" w:space="0" w:color="auto"/>
      </w:divBdr>
    </w:div>
    <w:div w:id="1638072790">
      <w:bodyDiv w:val="1"/>
      <w:marLeft w:val="0"/>
      <w:marRight w:val="0"/>
      <w:marTop w:val="0"/>
      <w:marBottom w:val="0"/>
      <w:divBdr>
        <w:top w:val="none" w:sz="0" w:space="0" w:color="auto"/>
        <w:left w:val="none" w:sz="0" w:space="0" w:color="auto"/>
        <w:bottom w:val="none" w:sz="0" w:space="0" w:color="auto"/>
        <w:right w:val="none" w:sz="0" w:space="0" w:color="auto"/>
      </w:divBdr>
    </w:div>
    <w:div w:id="1647391644">
      <w:bodyDiv w:val="1"/>
      <w:marLeft w:val="0"/>
      <w:marRight w:val="0"/>
      <w:marTop w:val="0"/>
      <w:marBottom w:val="0"/>
      <w:divBdr>
        <w:top w:val="none" w:sz="0" w:space="0" w:color="auto"/>
        <w:left w:val="none" w:sz="0" w:space="0" w:color="auto"/>
        <w:bottom w:val="none" w:sz="0" w:space="0" w:color="auto"/>
        <w:right w:val="none" w:sz="0" w:space="0" w:color="auto"/>
      </w:divBdr>
    </w:div>
    <w:div w:id="1657762502">
      <w:bodyDiv w:val="1"/>
      <w:marLeft w:val="0"/>
      <w:marRight w:val="0"/>
      <w:marTop w:val="0"/>
      <w:marBottom w:val="0"/>
      <w:divBdr>
        <w:top w:val="none" w:sz="0" w:space="0" w:color="auto"/>
        <w:left w:val="none" w:sz="0" w:space="0" w:color="auto"/>
        <w:bottom w:val="none" w:sz="0" w:space="0" w:color="auto"/>
        <w:right w:val="none" w:sz="0" w:space="0" w:color="auto"/>
      </w:divBdr>
      <w:divsChild>
        <w:div w:id="151068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988458">
              <w:marLeft w:val="0"/>
              <w:marRight w:val="0"/>
              <w:marTop w:val="0"/>
              <w:marBottom w:val="0"/>
              <w:divBdr>
                <w:top w:val="none" w:sz="0" w:space="0" w:color="auto"/>
                <w:left w:val="none" w:sz="0" w:space="0" w:color="auto"/>
                <w:bottom w:val="none" w:sz="0" w:space="0" w:color="auto"/>
                <w:right w:val="none" w:sz="0" w:space="0" w:color="auto"/>
              </w:divBdr>
              <w:divsChild>
                <w:div w:id="631639082">
                  <w:marLeft w:val="0"/>
                  <w:marRight w:val="0"/>
                  <w:marTop w:val="0"/>
                  <w:marBottom w:val="0"/>
                  <w:divBdr>
                    <w:top w:val="none" w:sz="0" w:space="0" w:color="auto"/>
                    <w:left w:val="none" w:sz="0" w:space="0" w:color="auto"/>
                    <w:bottom w:val="none" w:sz="0" w:space="0" w:color="auto"/>
                    <w:right w:val="none" w:sz="0" w:space="0" w:color="auto"/>
                  </w:divBdr>
                </w:div>
                <w:div w:id="1132594782">
                  <w:marLeft w:val="0"/>
                  <w:marRight w:val="0"/>
                  <w:marTop w:val="0"/>
                  <w:marBottom w:val="0"/>
                  <w:divBdr>
                    <w:top w:val="none" w:sz="0" w:space="0" w:color="auto"/>
                    <w:left w:val="none" w:sz="0" w:space="0" w:color="auto"/>
                    <w:bottom w:val="none" w:sz="0" w:space="0" w:color="auto"/>
                    <w:right w:val="none" w:sz="0" w:space="0" w:color="auto"/>
                  </w:divBdr>
                </w:div>
                <w:div w:id="13420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8054">
      <w:bodyDiv w:val="1"/>
      <w:marLeft w:val="0"/>
      <w:marRight w:val="0"/>
      <w:marTop w:val="0"/>
      <w:marBottom w:val="0"/>
      <w:divBdr>
        <w:top w:val="none" w:sz="0" w:space="0" w:color="auto"/>
        <w:left w:val="none" w:sz="0" w:space="0" w:color="auto"/>
        <w:bottom w:val="none" w:sz="0" w:space="0" w:color="auto"/>
        <w:right w:val="none" w:sz="0" w:space="0" w:color="auto"/>
      </w:divBdr>
      <w:divsChild>
        <w:div w:id="1661484">
          <w:marLeft w:val="0"/>
          <w:marRight w:val="0"/>
          <w:marTop w:val="0"/>
          <w:marBottom w:val="0"/>
          <w:divBdr>
            <w:top w:val="none" w:sz="0" w:space="0" w:color="auto"/>
            <w:left w:val="none" w:sz="0" w:space="0" w:color="auto"/>
            <w:bottom w:val="none" w:sz="0" w:space="0" w:color="auto"/>
            <w:right w:val="none" w:sz="0" w:space="0" w:color="auto"/>
          </w:divBdr>
        </w:div>
      </w:divsChild>
    </w:div>
    <w:div w:id="1665091012">
      <w:bodyDiv w:val="1"/>
      <w:marLeft w:val="0"/>
      <w:marRight w:val="0"/>
      <w:marTop w:val="0"/>
      <w:marBottom w:val="0"/>
      <w:divBdr>
        <w:top w:val="none" w:sz="0" w:space="0" w:color="auto"/>
        <w:left w:val="none" w:sz="0" w:space="0" w:color="auto"/>
        <w:bottom w:val="none" w:sz="0" w:space="0" w:color="auto"/>
        <w:right w:val="none" w:sz="0" w:space="0" w:color="auto"/>
      </w:divBdr>
    </w:div>
    <w:div w:id="1668557823">
      <w:bodyDiv w:val="1"/>
      <w:marLeft w:val="0"/>
      <w:marRight w:val="0"/>
      <w:marTop w:val="0"/>
      <w:marBottom w:val="0"/>
      <w:divBdr>
        <w:top w:val="none" w:sz="0" w:space="0" w:color="auto"/>
        <w:left w:val="none" w:sz="0" w:space="0" w:color="auto"/>
        <w:bottom w:val="none" w:sz="0" w:space="0" w:color="auto"/>
        <w:right w:val="none" w:sz="0" w:space="0" w:color="auto"/>
      </w:divBdr>
    </w:div>
    <w:div w:id="1669090170">
      <w:bodyDiv w:val="1"/>
      <w:marLeft w:val="0"/>
      <w:marRight w:val="0"/>
      <w:marTop w:val="0"/>
      <w:marBottom w:val="0"/>
      <w:divBdr>
        <w:top w:val="none" w:sz="0" w:space="0" w:color="auto"/>
        <w:left w:val="none" w:sz="0" w:space="0" w:color="auto"/>
        <w:bottom w:val="none" w:sz="0" w:space="0" w:color="auto"/>
        <w:right w:val="none" w:sz="0" w:space="0" w:color="auto"/>
      </w:divBdr>
    </w:div>
    <w:div w:id="1686710806">
      <w:bodyDiv w:val="1"/>
      <w:marLeft w:val="0"/>
      <w:marRight w:val="0"/>
      <w:marTop w:val="0"/>
      <w:marBottom w:val="0"/>
      <w:divBdr>
        <w:top w:val="none" w:sz="0" w:space="0" w:color="auto"/>
        <w:left w:val="none" w:sz="0" w:space="0" w:color="auto"/>
        <w:bottom w:val="none" w:sz="0" w:space="0" w:color="auto"/>
        <w:right w:val="none" w:sz="0" w:space="0" w:color="auto"/>
      </w:divBdr>
    </w:div>
    <w:div w:id="1687176500">
      <w:bodyDiv w:val="1"/>
      <w:marLeft w:val="0"/>
      <w:marRight w:val="0"/>
      <w:marTop w:val="0"/>
      <w:marBottom w:val="0"/>
      <w:divBdr>
        <w:top w:val="none" w:sz="0" w:space="0" w:color="auto"/>
        <w:left w:val="none" w:sz="0" w:space="0" w:color="auto"/>
        <w:bottom w:val="none" w:sz="0" w:space="0" w:color="auto"/>
        <w:right w:val="none" w:sz="0" w:space="0" w:color="auto"/>
      </w:divBdr>
    </w:div>
    <w:div w:id="1691838298">
      <w:bodyDiv w:val="1"/>
      <w:marLeft w:val="0"/>
      <w:marRight w:val="0"/>
      <w:marTop w:val="0"/>
      <w:marBottom w:val="0"/>
      <w:divBdr>
        <w:top w:val="none" w:sz="0" w:space="0" w:color="auto"/>
        <w:left w:val="none" w:sz="0" w:space="0" w:color="auto"/>
        <w:bottom w:val="none" w:sz="0" w:space="0" w:color="auto"/>
        <w:right w:val="none" w:sz="0" w:space="0" w:color="auto"/>
      </w:divBdr>
      <w:divsChild>
        <w:div w:id="544374779">
          <w:marLeft w:val="0"/>
          <w:marRight w:val="0"/>
          <w:marTop w:val="0"/>
          <w:marBottom w:val="0"/>
          <w:divBdr>
            <w:top w:val="none" w:sz="0" w:space="0" w:color="auto"/>
            <w:left w:val="none" w:sz="0" w:space="0" w:color="auto"/>
            <w:bottom w:val="none" w:sz="0" w:space="0" w:color="auto"/>
            <w:right w:val="none" w:sz="0" w:space="0" w:color="auto"/>
          </w:divBdr>
          <w:divsChild>
            <w:div w:id="999846163">
              <w:marLeft w:val="0"/>
              <w:marRight w:val="0"/>
              <w:marTop w:val="0"/>
              <w:marBottom w:val="0"/>
              <w:divBdr>
                <w:top w:val="none" w:sz="0" w:space="0" w:color="auto"/>
                <w:left w:val="none" w:sz="0" w:space="0" w:color="auto"/>
                <w:bottom w:val="none" w:sz="0" w:space="0" w:color="auto"/>
                <w:right w:val="none" w:sz="0" w:space="0" w:color="auto"/>
              </w:divBdr>
            </w:div>
            <w:div w:id="117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2500">
      <w:bodyDiv w:val="1"/>
      <w:marLeft w:val="0"/>
      <w:marRight w:val="0"/>
      <w:marTop w:val="0"/>
      <w:marBottom w:val="0"/>
      <w:divBdr>
        <w:top w:val="none" w:sz="0" w:space="0" w:color="auto"/>
        <w:left w:val="none" w:sz="0" w:space="0" w:color="auto"/>
        <w:bottom w:val="none" w:sz="0" w:space="0" w:color="auto"/>
        <w:right w:val="none" w:sz="0" w:space="0" w:color="auto"/>
      </w:divBdr>
    </w:div>
    <w:div w:id="1729724157">
      <w:bodyDiv w:val="1"/>
      <w:marLeft w:val="0"/>
      <w:marRight w:val="0"/>
      <w:marTop w:val="0"/>
      <w:marBottom w:val="0"/>
      <w:divBdr>
        <w:top w:val="none" w:sz="0" w:space="0" w:color="auto"/>
        <w:left w:val="none" w:sz="0" w:space="0" w:color="auto"/>
        <w:bottom w:val="none" w:sz="0" w:space="0" w:color="auto"/>
        <w:right w:val="none" w:sz="0" w:space="0" w:color="auto"/>
      </w:divBdr>
    </w:div>
    <w:div w:id="1733891806">
      <w:bodyDiv w:val="1"/>
      <w:marLeft w:val="0"/>
      <w:marRight w:val="0"/>
      <w:marTop w:val="0"/>
      <w:marBottom w:val="0"/>
      <w:divBdr>
        <w:top w:val="none" w:sz="0" w:space="0" w:color="auto"/>
        <w:left w:val="none" w:sz="0" w:space="0" w:color="auto"/>
        <w:bottom w:val="none" w:sz="0" w:space="0" w:color="auto"/>
        <w:right w:val="none" w:sz="0" w:space="0" w:color="auto"/>
      </w:divBdr>
    </w:div>
    <w:div w:id="1744991502">
      <w:bodyDiv w:val="1"/>
      <w:marLeft w:val="0"/>
      <w:marRight w:val="0"/>
      <w:marTop w:val="0"/>
      <w:marBottom w:val="0"/>
      <w:divBdr>
        <w:top w:val="none" w:sz="0" w:space="0" w:color="auto"/>
        <w:left w:val="none" w:sz="0" w:space="0" w:color="auto"/>
        <w:bottom w:val="none" w:sz="0" w:space="0" w:color="auto"/>
        <w:right w:val="none" w:sz="0" w:space="0" w:color="auto"/>
      </w:divBdr>
    </w:div>
    <w:div w:id="1756392759">
      <w:bodyDiv w:val="1"/>
      <w:marLeft w:val="0"/>
      <w:marRight w:val="0"/>
      <w:marTop w:val="0"/>
      <w:marBottom w:val="0"/>
      <w:divBdr>
        <w:top w:val="none" w:sz="0" w:space="0" w:color="auto"/>
        <w:left w:val="none" w:sz="0" w:space="0" w:color="auto"/>
        <w:bottom w:val="none" w:sz="0" w:space="0" w:color="auto"/>
        <w:right w:val="none" w:sz="0" w:space="0" w:color="auto"/>
      </w:divBdr>
    </w:div>
    <w:div w:id="1761948998">
      <w:bodyDiv w:val="1"/>
      <w:marLeft w:val="0"/>
      <w:marRight w:val="0"/>
      <w:marTop w:val="0"/>
      <w:marBottom w:val="0"/>
      <w:divBdr>
        <w:top w:val="none" w:sz="0" w:space="0" w:color="auto"/>
        <w:left w:val="none" w:sz="0" w:space="0" w:color="auto"/>
        <w:bottom w:val="none" w:sz="0" w:space="0" w:color="auto"/>
        <w:right w:val="none" w:sz="0" w:space="0" w:color="auto"/>
      </w:divBdr>
    </w:div>
    <w:div w:id="1765219788">
      <w:bodyDiv w:val="1"/>
      <w:marLeft w:val="0"/>
      <w:marRight w:val="0"/>
      <w:marTop w:val="0"/>
      <w:marBottom w:val="0"/>
      <w:divBdr>
        <w:top w:val="none" w:sz="0" w:space="0" w:color="auto"/>
        <w:left w:val="none" w:sz="0" w:space="0" w:color="auto"/>
        <w:bottom w:val="none" w:sz="0" w:space="0" w:color="auto"/>
        <w:right w:val="none" w:sz="0" w:space="0" w:color="auto"/>
      </w:divBdr>
    </w:div>
    <w:div w:id="1789470389">
      <w:bodyDiv w:val="1"/>
      <w:marLeft w:val="0"/>
      <w:marRight w:val="0"/>
      <w:marTop w:val="0"/>
      <w:marBottom w:val="0"/>
      <w:divBdr>
        <w:top w:val="none" w:sz="0" w:space="0" w:color="auto"/>
        <w:left w:val="none" w:sz="0" w:space="0" w:color="auto"/>
        <w:bottom w:val="none" w:sz="0" w:space="0" w:color="auto"/>
        <w:right w:val="none" w:sz="0" w:space="0" w:color="auto"/>
      </w:divBdr>
    </w:div>
    <w:div w:id="1801192751">
      <w:bodyDiv w:val="1"/>
      <w:marLeft w:val="0"/>
      <w:marRight w:val="0"/>
      <w:marTop w:val="0"/>
      <w:marBottom w:val="0"/>
      <w:divBdr>
        <w:top w:val="none" w:sz="0" w:space="0" w:color="auto"/>
        <w:left w:val="none" w:sz="0" w:space="0" w:color="auto"/>
        <w:bottom w:val="none" w:sz="0" w:space="0" w:color="auto"/>
        <w:right w:val="none" w:sz="0" w:space="0" w:color="auto"/>
      </w:divBdr>
    </w:div>
    <w:div w:id="1808547703">
      <w:bodyDiv w:val="1"/>
      <w:marLeft w:val="0"/>
      <w:marRight w:val="0"/>
      <w:marTop w:val="0"/>
      <w:marBottom w:val="0"/>
      <w:divBdr>
        <w:top w:val="none" w:sz="0" w:space="0" w:color="auto"/>
        <w:left w:val="none" w:sz="0" w:space="0" w:color="auto"/>
        <w:bottom w:val="none" w:sz="0" w:space="0" w:color="auto"/>
        <w:right w:val="none" w:sz="0" w:space="0" w:color="auto"/>
      </w:divBdr>
    </w:div>
    <w:div w:id="1819029698">
      <w:bodyDiv w:val="1"/>
      <w:marLeft w:val="0"/>
      <w:marRight w:val="0"/>
      <w:marTop w:val="0"/>
      <w:marBottom w:val="0"/>
      <w:divBdr>
        <w:top w:val="none" w:sz="0" w:space="0" w:color="auto"/>
        <w:left w:val="none" w:sz="0" w:space="0" w:color="auto"/>
        <w:bottom w:val="none" w:sz="0" w:space="0" w:color="auto"/>
        <w:right w:val="none" w:sz="0" w:space="0" w:color="auto"/>
      </w:divBdr>
    </w:div>
    <w:div w:id="1821463348">
      <w:bodyDiv w:val="1"/>
      <w:marLeft w:val="0"/>
      <w:marRight w:val="0"/>
      <w:marTop w:val="0"/>
      <w:marBottom w:val="0"/>
      <w:divBdr>
        <w:top w:val="none" w:sz="0" w:space="0" w:color="auto"/>
        <w:left w:val="none" w:sz="0" w:space="0" w:color="auto"/>
        <w:bottom w:val="none" w:sz="0" w:space="0" w:color="auto"/>
        <w:right w:val="none" w:sz="0" w:space="0" w:color="auto"/>
      </w:divBdr>
      <w:divsChild>
        <w:div w:id="1375808562">
          <w:marLeft w:val="0"/>
          <w:marRight w:val="0"/>
          <w:marTop w:val="180"/>
          <w:marBottom w:val="180"/>
          <w:divBdr>
            <w:top w:val="none" w:sz="0" w:space="0" w:color="auto"/>
            <w:left w:val="none" w:sz="0" w:space="0" w:color="auto"/>
            <w:bottom w:val="none" w:sz="0" w:space="0" w:color="auto"/>
            <w:right w:val="none" w:sz="0" w:space="0" w:color="auto"/>
          </w:divBdr>
        </w:div>
        <w:div w:id="120153474">
          <w:marLeft w:val="0"/>
          <w:marRight w:val="0"/>
          <w:marTop w:val="180"/>
          <w:marBottom w:val="180"/>
          <w:divBdr>
            <w:top w:val="none" w:sz="0" w:space="0" w:color="auto"/>
            <w:left w:val="none" w:sz="0" w:space="0" w:color="auto"/>
            <w:bottom w:val="none" w:sz="0" w:space="0" w:color="auto"/>
            <w:right w:val="none" w:sz="0" w:space="0" w:color="auto"/>
          </w:divBdr>
        </w:div>
        <w:div w:id="1307707809">
          <w:marLeft w:val="0"/>
          <w:marRight w:val="0"/>
          <w:marTop w:val="180"/>
          <w:marBottom w:val="180"/>
          <w:divBdr>
            <w:top w:val="none" w:sz="0" w:space="0" w:color="auto"/>
            <w:left w:val="none" w:sz="0" w:space="0" w:color="auto"/>
            <w:bottom w:val="none" w:sz="0" w:space="0" w:color="auto"/>
            <w:right w:val="none" w:sz="0" w:space="0" w:color="auto"/>
          </w:divBdr>
        </w:div>
      </w:divsChild>
    </w:div>
    <w:div w:id="1838615246">
      <w:bodyDiv w:val="1"/>
      <w:marLeft w:val="0"/>
      <w:marRight w:val="0"/>
      <w:marTop w:val="0"/>
      <w:marBottom w:val="0"/>
      <w:divBdr>
        <w:top w:val="none" w:sz="0" w:space="0" w:color="auto"/>
        <w:left w:val="none" w:sz="0" w:space="0" w:color="auto"/>
        <w:bottom w:val="none" w:sz="0" w:space="0" w:color="auto"/>
        <w:right w:val="none" w:sz="0" w:space="0" w:color="auto"/>
      </w:divBdr>
    </w:div>
    <w:div w:id="1850636684">
      <w:bodyDiv w:val="1"/>
      <w:marLeft w:val="0"/>
      <w:marRight w:val="0"/>
      <w:marTop w:val="0"/>
      <w:marBottom w:val="0"/>
      <w:divBdr>
        <w:top w:val="none" w:sz="0" w:space="0" w:color="auto"/>
        <w:left w:val="none" w:sz="0" w:space="0" w:color="auto"/>
        <w:bottom w:val="none" w:sz="0" w:space="0" w:color="auto"/>
        <w:right w:val="none" w:sz="0" w:space="0" w:color="auto"/>
      </w:divBdr>
    </w:div>
    <w:div w:id="1855264008">
      <w:bodyDiv w:val="1"/>
      <w:marLeft w:val="0"/>
      <w:marRight w:val="0"/>
      <w:marTop w:val="0"/>
      <w:marBottom w:val="0"/>
      <w:divBdr>
        <w:top w:val="none" w:sz="0" w:space="0" w:color="auto"/>
        <w:left w:val="none" w:sz="0" w:space="0" w:color="auto"/>
        <w:bottom w:val="none" w:sz="0" w:space="0" w:color="auto"/>
        <w:right w:val="none" w:sz="0" w:space="0" w:color="auto"/>
      </w:divBdr>
      <w:divsChild>
        <w:div w:id="92744488">
          <w:marLeft w:val="0"/>
          <w:marRight w:val="0"/>
          <w:marTop w:val="0"/>
          <w:marBottom w:val="0"/>
          <w:divBdr>
            <w:top w:val="none" w:sz="0" w:space="0" w:color="auto"/>
            <w:left w:val="none" w:sz="0" w:space="0" w:color="auto"/>
            <w:bottom w:val="none" w:sz="0" w:space="0" w:color="auto"/>
            <w:right w:val="none" w:sz="0" w:space="0" w:color="auto"/>
          </w:divBdr>
        </w:div>
        <w:div w:id="1009214053">
          <w:marLeft w:val="0"/>
          <w:marRight w:val="0"/>
          <w:marTop w:val="0"/>
          <w:marBottom w:val="0"/>
          <w:divBdr>
            <w:top w:val="none" w:sz="0" w:space="0" w:color="auto"/>
            <w:left w:val="none" w:sz="0" w:space="0" w:color="auto"/>
            <w:bottom w:val="none" w:sz="0" w:space="0" w:color="auto"/>
            <w:right w:val="none" w:sz="0" w:space="0" w:color="auto"/>
          </w:divBdr>
        </w:div>
      </w:divsChild>
    </w:div>
    <w:div w:id="1857965783">
      <w:bodyDiv w:val="1"/>
      <w:marLeft w:val="0"/>
      <w:marRight w:val="0"/>
      <w:marTop w:val="0"/>
      <w:marBottom w:val="0"/>
      <w:divBdr>
        <w:top w:val="none" w:sz="0" w:space="0" w:color="auto"/>
        <w:left w:val="none" w:sz="0" w:space="0" w:color="auto"/>
        <w:bottom w:val="none" w:sz="0" w:space="0" w:color="auto"/>
        <w:right w:val="none" w:sz="0" w:space="0" w:color="auto"/>
      </w:divBdr>
    </w:div>
    <w:div w:id="1896046312">
      <w:bodyDiv w:val="1"/>
      <w:marLeft w:val="0"/>
      <w:marRight w:val="0"/>
      <w:marTop w:val="0"/>
      <w:marBottom w:val="0"/>
      <w:divBdr>
        <w:top w:val="none" w:sz="0" w:space="0" w:color="auto"/>
        <w:left w:val="none" w:sz="0" w:space="0" w:color="auto"/>
        <w:bottom w:val="none" w:sz="0" w:space="0" w:color="auto"/>
        <w:right w:val="none" w:sz="0" w:space="0" w:color="auto"/>
      </w:divBdr>
      <w:divsChild>
        <w:div w:id="80655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8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625">
      <w:bodyDiv w:val="1"/>
      <w:marLeft w:val="0"/>
      <w:marRight w:val="0"/>
      <w:marTop w:val="0"/>
      <w:marBottom w:val="0"/>
      <w:divBdr>
        <w:top w:val="none" w:sz="0" w:space="0" w:color="auto"/>
        <w:left w:val="none" w:sz="0" w:space="0" w:color="auto"/>
        <w:bottom w:val="none" w:sz="0" w:space="0" w:color="auto"/>
        <w:right w:val="none" w:sz="0" w:space="0" w:color="auto"/>
      </w:divBdr>
    </w:div>
    <w:div w:id="1906718044">
      <w:bodyDiv w:val="1"/>
      <w:marLeft w:val="0"/>
      <w:marRight w:val="0"/>
      <w:marTop w:val="0"/>
      <w:marBottom w:val="0"/>
      <w:divBdr>
        <w:top w:val="none" w:sz="0" w:space="0" w:color="auto"/>
        <w:left w:val="none" w:sz="0" w:space="0" w:color="auto"/>
        <w:bottom w:val="none" w:sz="0" w:space="0" w:color="auto"/>
        <w:right w:val="none" w:sz="0" w:space="0" w:color="auto"/>
      </w:divBdr>
    </w:div>
    <w:div w:id="1910728547">
      <w:bodyDiv w:val="1"/>
      <w:marLeft w:val="0"/>
      <w:marRight w:val="0"/>
      <w:marTop w:val="0"/>
      <w:marBottom w:val="0"/>
      <w:divBdr>
        <w:top w:val="none" w:sz="0" w:space="0" w:color="auto"/>
        <w:left w:val="none" w:sz="0" w:space="0" w:color="auto"/>
        <w:bottom w:val="none" w:sz="0" w:space="0" w:color="auto"/>
        <w:right w:val="none" w:sz="0" w:space="0" w:color="auto"/>
      </w:divBdr>
    </w:div>
    <w:div w:id="1919246775">
      <w:bodyDiv w:val="1"/>
      <w:marLeft w:val="0"/>
      <w:marRight w:val="0"/>
      <w:marTop w:val="0"/>
      <w:marBottom w:val="0"/>
      <w:divBdr>
        <w:top w:val="none" w:sz="0" w:space="0" w:color="auto"/>
        <w:left w:val="none" w:sz="0" w:space="0" w:color="auto"/>
        <w:bottom w:val="none" w:sz="0" w:space="0" w:color="auto"/>
        <w:right w:val="none" w:sz="0" w:space="0" w:color="auto"/>
      </w:divBdr>
    </w:div>
    <w:div w:id="1926955064">
      <w:bodyDiv w:val="1"/>
      <w:marLeft w:val="0"/>
      <w:marRight w:val="0"/>
      <w:marTop w:val="0"/>
      <w:marBottom w:val="0"/>
      <w:divBdr>
        <w:top w:val="none" w:sz="0" w:space="0" w:color="auto"/>
        <w:left w:val="none" w:sz="0" w:space="0" w:color="auto"/>
        <w:bottom w:val="none" w:sz="0" w:space="0" w:color="auto"/>
        <w:right w:val="none" w:sz="0" w:space="0" w:color="auto"/>
      </w:divBdr>
    </w:div>
    <w:div w:id="1942567444">
      <w:bodyDiv w:val="1"/>
      <w:marLeft w:val="0"/>
      <w:marRight w:val="0"/>
      <w:marTop w:val="0"/>
      <w:marBottom w:val="0"/>
      <w:divBdr>
        <w:top w:val="none" w:sz="0" w:space="0" w:color="auto"/>
        <w:left w:val="none" w:sz="0" w:space="0" w:color="auto"/>
        <w:bottom w:val="none" w:sz="0" w:space="0" w:color="auto"/>
        <w:right w:val="none" w:sz="0" w:space="0" w:color="auto"/>
      </w:divBdr>
    </w:div>
    <w:div w:id="1971203650">
      <w:bodyDiv w:val="1"/>
      <w:marLeft w:val="0"/>
      <w:marRight w:val="0"/>
      <w:marTop w:val="0"/>
      <w:marBottom w:val="0"/>
      <w:divBdr>
        <w:top w:val="none" w:sz="0" w:space="0" w:color="auto"/>
        <w:left w:val="none" w:sz="0" w:space="0" w:color="auto"/>
        <w:bottom w:val="none" w:sz="0" w:space="0" w:color="auto"/>
        <w:right w:val="none" w:sz="0" w:space="0" w:color="auto"/>
      </w:divBdr>
    </w:div>
    <w:div w:id="1974557062">
      <w:bodyDiv w:val="1"/>
      <w:marLeft w:val="0"/>
      <w:marRight w:val="0"/>
      <w:marTop w:val="0"/>
      <w:marBottom w:val="0"/>
      <w:divBdr>
        <w:top w:val="none" w:sz="0" w:space="0" w:color="auto"/>
        <w:left w:val="none" w:sz="0" w:space="0" w:color="auto"/>
        <w:bottom w:val="none" w:sz="0" w:space="0" w:color="auto"/>
        <w:right w:val="none" w:sz="0" w:space="0" w:color="auto"/>
      </w:divBdr>
    </w:div>
    <w:div w:id="1974871560">
      <w:bodyDiv w:val="1"/>
      <w:marLeft w:val="0"/>
      <w:marRight w:val="0"/>
      <w:marTop w:val="0"/>
      <w:marBottom w:val="0"/>
      <w:divBdr>
        <w:top w:val="none" w:sz="0" w:space="0" w:color="auto"/>
        <w:left w:val="none" w:sz="0" w:space="0" w:color="auto"/>
        <w:bottom w:val="none" w:sz="0" w:space="0" w:color="auto"/>
        <w:right w:val="none" w:sz="0" w:space="0" w:color="auto"/>
      </w:divBdr>
    </w:div>
    <w:div w:id="1976792746">
      <w:bodyDiv w:val="1"/>
      <w:marLeft w:val="0"/>
      <w:marRight w:val="0"/>
      <w:marTop w:val="0"/>
      <w:marBottom w:val="0"/>
      <w:divBdr>
        <w:top w:val="none" w:sz="0" w:space="0" w:color="auto"/>
        <w:left w:val="none" w:sz="0" w:space="0" w:color="auto"/>
        <w:bottom w:val="none" w:sz="0" w:space="0" w:color="auto"/>
        <w:right w:val="none" w:sz="0" w:space="0" w:color="auto"/>
      </w:divBdr>
    </w:div>
    <w:div w:id="1990401972">
      <w:bodyDiv w:val="1"/>
      <w:marLeft w:val="0"/>
      <w:marRight w:val="0"/>
      <w:marTop w:val="0"/>
      <w:marBottom w:val="0"/>
      <w:divBdr>
        <w:top w:val="none" w:sz="0" w:space="0" w:color="auto"/>
        <w:left w:val="none" w:sz="0" w:space="0" w:color="auto"/>
        <w:bottom w:val="none" w:sz="0" w:space="0" w:color="auto"/>
        <w:right w:val="none" w:sz="0" w:space="0" w:color="auto"/>
      </w:divBdr>
    </w:div>
    <w:div w:id="2018844676">
      <w:bodyDiv w:val="1"/>
      <w:marLeft w:val="0"/>
      <w:marRight w:val="0"/>
      <w:marTop w:val="0"/>
      <w:marBottom w:val="0"/>
      <w:divBdr>
        <w:top w:val="none" w:sz="0" w:space="0" w:color="auto"/>
        <w:left w:val="none" w:sz="0" w:space="0" w:color="auto"/>
        <w:bottom w:val="none" w:sz="0" w:space="0" w:color="auto"/>
        <w:right w:val="none" w:sz="0" w:space="0" w:color="auto"/>
      </w:divBdr>
    </w:div>
    <w:div w:id="2022660455">
      <w:bodyDiv w:val="1"/>
      <w:marLeft w:val="0"/>
      <w:marRight w:val="0"/>
      <w:marTop w:val="0"/>
      <w:marBottom w:val="0"/>
      <w:divBdr>
        <w:top w:val="none" w:sz="0" w:space="0" w:color="auto"/>
        <w:left w:val="none" w:sz="0" w:space="0" w:color="auto"/>
        <w:bottom w:val="none" w:sz="0" w:space="0" w:color="auto"/>
        <w:right w:val="none" w:sz="0" w:space="0" w:color="auto"/>
      </w:divBdr>
    </w:div>
    <w:div w:id="2034499845">
      <w:bodyDiv w:val="1"/>
      <w:marLeft w:val="0"/>
      <w:marRight w:val="0"/>
      <w:marTop w:val="0"/>
      <w:marBottom w:val="0"/>
      <w:divBdr>
        <w:top w:val="none" w:sz="0" w:space="0" w:color="auto"/>
        <w:left w:val="none" w:sz="0" w:space="0" w:color="auto"/>
        <w:bottom w:val="none" w:sz="0" w:space="0" w:color="auto"/>
        <w:right w:val="none" w:sz="0" w:space="0" w:color="auto"/>
      </w:divBdr>
    </w:div>
    <w:div w:id="2048211728">
      <w:bodyDiv w:val="1"/>
      <w:marLeft w:val="0"/>
      <w:marRight w:val="0"/>
      <w:marTop w:val="0"/>
      <w:marBottom w:val="0"/>
      <w:divBdr>
        <w:top w:val="none" w:sz="0" w:space="0" w:color="auto"/>
        <w:left w:val="none" w:sz="0" w:space="0" w:color="auto"/>
        <w:bottom w:val="none" w:sz="0" w:space="0" w:color="auto"/>
        <w:right w:val="none" w:sz="0" w:space="0" w:color="auto"/>
      </w:divBdr>
    </w:div>
    <w:div w:id="2081249160">
      <w:bodyDiv w:val="1"/>
      <w:marLeft w:val="0"/>
      <w:marRight w:val="0"/>
      <w:marTop w:val="0"/>
      <w:marBottom w:val="0"/>
      <w:divBdr>
        <w:top w:val="none" w:sz="0" w:space="0" w:color="auto"/>
        <w:left w:val="none" w:sz="0" w:space="0" w:color="auto"/>
        <w:bottom w:val="none" w:sz="0" w:space="0" w:color="auto"/>
        <w:right w:val="none" w:sz="0" w:space="0" w:color="auto"/>
      </w:divBdr>
      <w:divsChild>
        <w:div w:id="459031133">
          <w:marLeft w:val="0"/>
          <w:marRight w:val="0"/>
          <w:marTop w:val="0"/>
          <w:marBottom w:val="0"/>
          <w:divBdr>
            <w:top w:val="single" w:sz="8" w:space="1" w:color="auto"/>
            <w:left w:val="single" w:sz="8" w:space="4" w:color="auto"/>
            <w:bottom w:val="single" w:sz="8" w:space="1" w:color="auto"/>
            <w:right w:val="single" w:sz="8" w:space="4" w:color="auto"/>
          </w:divBdr>
        </w:div>
      </w:divsChild>
    </w:div>
    <w:div w:id="2083789002">
      <w:bodyDiv w:val="1"/>
      <w:marLeft w:val="0"/>
      <w:marRight w:val="0"/>
      <w:marTop w:val="0"/>
      <w:marBottom w:val="0"/>
      <w:divBdr>
        <w:top w:val="none" w:sz="0" w:space="0" w:color="auto"/>
        <w:left w:val="none" w:sz="0" w:space="0" w:color="auto"/>
        <w:bottom w:val="none" w:sz="0" w:space="0" w:color="auto"/>
        <w:right w:val="none" w:sz="0" w:space="0" w:color="auto"/>
      </w:divBdr>
    </w:div>
    <w:div w:id="2091541489">
      <w:bodyDiv w:val="1"/>
      <w:marLeft w:val="0"/>
      <w:marRight w:val="0"/>
      <w:marTop w:val="0"/>
      <w:marBottom w:val="0"/>
      <w:divBdr>
        <w:top w:val="none" w:sz="0" w:space="0" w:color="auto"/>
        <w:left w:val="none" w:sz="0" w:space="0" w:color="auto"/>
        <w:bottom w:val="none" w:sz="0" w:space="0" w:color="auto"/>
        <w:right w:val="none" w:sz="0" w:space="0" w:color="auto"/>
      </w:divBdr>
    </w:div>
    <w:div w:id="2122140425">
      <w:bodyDiv w:val="1"/>
      <w:marLeft w:val="0"/>
      <w:marRight w:val="0"/>
      <w:marTop w:val="0"/>
      <w:marBottom w:val="0"/>
      <w:divBdr>
        <w:top w:val="none" w:sz="0" w:space="0" w:color="auto"/>
        <w:left w:val="none" w:sz="0" w:space="0" w:color="auto"/>
        <w:bottom w:val="none" w:sz="0" w:space="0" w:color="auto"/>
        <w:right w:val="none" w:sz="0" w:space="0" w:color="auto"/>
      </w:divBdr>
    </w:div>
    <w:div w:id="2132628827">
      <w:bodyDiv w:val="1"/>
      <w:marLeft w:val="0"/>
      <w:marRight w:val="0"/>
      <w:marTop w:val="0"/>
      <w:marBottom w:val="0"/>
      <w:divBdr>
        <w:top w:val="none" w:sz="0" w:space="0" w:color="auto"/>
        <w:left w:val="none" w:sz="0" w:space="0" w:color="auto"/>
        <w:bottom w:val="none" w:sz="0" w:space="0" w:color="auto"/>
        <w:right w:val="none" w:sz="0" w:space="0" w:color="auto"/>
      </w:divBdr>
    </w:div>
    <w:div w:id="2142383347">
      <w:bodyDiv w:val="1"/>
      <w:marLeft w:val="0"/>
      <w:marRight w:val="0"/>
      <w:marTop w:val="0"/>
      <w:marBottom w:val="0"/>
      <w:divBdr>
        <w:top w:val="none" w:sz="0" w:space="0" w:color="auto"/>
        <w:left w:val="none" w:sz="0" w:space="0" w:color="auto"/>
        <w:bottom w:val="none" w:sz="0" w:space="0" w:color="auto"/>
        <w:right w:val="none" w:sz="0" w:space="0" w:color="auto"/>
      </w:divBdr>
      <w:divsChild>
        <w:div w:id="97059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4119">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395051988">
                      <w:marLeft w:val="0"/>
                      <w:marRight w:val="0"/>
                      <w:marTop w:val="0"/>
                      <w:marBottom w:val="0"/>
                      <w:divBdr>
                        <w:top w:val="none" w:sz="0" w:space="0" w:color="auto"/>
                        <w:left w:val="none" w:sz="0" w:space="0" w:color="auto"/>
                        <w:bottom w:val="none" w:sz="0" w:space="0" w:color="auto"/>
                        <w:right w:val="none" w:sz="0" w:space="0" w:color="auto"/>
                      </w:divBdr>
                      <w:divsChild>
                        <w:div w:id="411317579">
                          <w:marLeft w:val="0"/>
                          <w:marRight w:val="0"/>
                          <w:marTop w:val="0"/>
                          <w:marBottom w:val="0"/>
                          <w:divBdr>
                            <w:top w:val="none" w:sz="0" w:space="0" w:color="auto"/>
                            <w:left w:val="none" w:sz="0" w:space="0" w:color="auto"/>
                            <w:bottom w:val="none" w:sz="0" w:space="0" w:color="auto"/>
                            <w:right w:val="none" w:sz="0" w:space="0" w:color="auto"/>
                          </w:divBdr>
                          <w:divsChild>
                            <w:div w:id="967857632">
                              <w:marLeft w:val="0"/>
                              <w:marRight w:val="0"/>
                              <w:marTop w:val="0"/>
                              <w:marBottom w:val="0"/>
                              <w:divBdr>
                                <w:top w:val="none" w:sz="0" w:space="0" w:color="auto"/>
                                <w:left w:val="none" w:sz="0" w:space="0" w:color="auto"/>
                                <w:bottom w:val="none" w:sz="0" w:space="0" w:color="auto"/>
                                <w:right w:val="none" w:sz="0" w:space="0" w:color="auto"/>
                              </w:divBdr>
                              <w:divsChild>
                                <w:div w:id="1530489258">
                                  <w:marLeft w:val="0"/>
                                  <w:marRight w:val="0"/>
                                  <w:marTop w:val="0"/>
                                  <w:marBottom w:val="0"/>
                                  <w:divBdr>
                                    <w:top w:val="none" w:sz="0" w:space="0" w:color="auto"/>
                                    <w:left w:val="none" w:sz="0" w:space="0" w:color="auto"/>
                                    <w:bottom w:val="none" w:sz="0" w:space="0" w:color="auto"/>
                                    <w:right w:val="none" w:sz="0" w:space="0" w:color="auto"/>
                                  </w:divBdr>
                                  <w:divsChild>
                                    <w:div w:id="2055500503">
                                      <w:marLeft w:val="0"/>
                                      <w:marRight w:val="0"/>
                                      <w:marTop w:val="0"/>
                                      <w:marBottom w:val="0"/>
                                      <w:divBdr>
                                        <w:top w:val="none" w:sz="0" w:space="0" w:color="auto"/>
                                        <w:left w:val="none" w:sz="0" w:space="0" w:color="auto"/>
                                        <w:bottom w:val="none" w:sz="0" w:space="0" w:color="auto"/>
                                        <w:right w:val="none" w:sz="0" w:space="0" w:color="auto"/>
                                      </w:divBdr>
                                      <w:divsChild>
                                        <w:div w:id="570232059">
                                          <w:marLeft w:val="0"/>
                                          <w:marRight w:val="0"/>
                                          <w:marTop w:val="0"/>
                                          <w:marBottom w:val="0"/>
                                          <w:divBdr>
                                            <w:top w:val="none" w:sz="0" w:space="0" w:color="auto"/>
                                            <w:left w:val="none" w:sz="0" w:space="0" w:color="auto"/>
                                            <w:bottom w:val="none" w:sz="0" w:space="0" w:color="auto"/>
                                            <w:right w:val="none" w:sz="0" w:space="0" w:color="auto"/>
                                          </w:divBdr>
                                          <w:divsChild>
                                            <w:div w:id="2062094898">
                                              <w:marLeft w:val="0"/>
                                              <w:marRight w:val="0"/>
                                              <w:marTop w:val="0"/>
                                              <w:marBottom w:val="0"/>
                                              <w:divBdr>
                                                <w:top w:val="none" w:sz="0" w:space="0" w:color="auto"/>
                                                <w:left w:val="none" w:sz="0" w:space="0" w:color="auto"/>
                                                <w:bottom w:val="none" w:sz="0" w:space="0" w:color="auto"/>
                                                <w:right w:val="none" w:sz="0" w:space="0" w:color="auto"/>
                                              </w:divBdr>
                                              <w:divsChild>
                                                <w:div w:id="1838034697">
                                                  <w:marLeft w:val="0"/>
                                                  <w:marRight w:val="0"/>
                                                  <w:marTop w:val="0"/>
                                                  <w:marBottom w:val="0"/>
                                                  <w:divBdr>
                                                    <w:top w:val="none" w:sz="0" w:space="0" w:color="auto"/>
                                                    <w:left w:val="none" w:sz="0" w:space="0" w:color="auto"/>
                                                    <w:bottom w:val="none" w:sz="0" w:space="0" w:color="auto"/>
                                                    <w:right w:val="none" w:sz="0" w:space="0" w:color="auto"/>
                                                  </w:divBdr>
                                                  <w:divsChild>
                                                    <w:div w:id="1227715935">
                                                      <w:marLeft w:val="0"/>
                                                      <w:marRight w:val="0"/>
                                                      <w:marTop w:val="0"/>
                                                      <w:marBottom w:val="0"/>
                                                      <w:divBdr>
                                                        <w:top w:val="none" w:sz="0" w:space="0" w:color="auto"/>
                                                        <w:left w:val="none" w:sz="0" w:space="0" w:color="auto"/>
                                                        <w:bottom w:val="none" w:sz="0" w:space="0" w:color="auto"/>
                                                        <w:right w:val="none" w:sz="0" w:space="0" w:color="auto"/>
                                                      </w:divBdr>
                                                      <w:divsChild>
                                                        <w:div w:id="728528970">
                                                          <w:marLeft w:val="0"/>
                                                          <w:marRight w:val="0"/>
                                                          <w:marTop w:val="0"/>
                                                          <w:marBottom w:val="0"/>
                                                          <w:divBdr>
                                                            <w:top w:val="none" w:sz="0" w:space="0" w:color="auto"/>
                                                            <w:left w:val="none" w:sz="0" w:space="0" w:color="auto"/>
                                                            <w:bottom w:val="none" w:sz="0" w:space="0" w:color="auto"/>
                                                            <w:right w:val="none" w:sz="0" w:space="0" w:color="auto"/>
                                                          </w:divBdr>
                                                          <w:divsChild>
                                                            <w:div w:id="2083680241">
                                                              <w:marLeft w:val="0"/>
                                                              <w:marRight w:val="0"/>
                                                              <w:marTop w:val="0"/>
                                                              <w:marBottom w:val="0"/>
                                                              <w:divBdr>
                                                                <w:top w:val="none" w:sz="0" w:space="0" w:color="auto"/>
                                                                <w:left w:val="none" w:sz="0" w:space="0" w:color="auto"/>
                                                                <w:bottom w:val="none" w:sz="0" w:space="0" w:color="auto"/>
                                                                <w:right w:val="none" w:sz="0" w:space="0" w:color="auto"/>
                                                              </w:divBdr>
                                                              <w:divsChild>
                                                                <w:div w:id="1680034761">
                                                                  <w:marLeft w:val="0"/>
                                                                  <w:marRight w:val="0"/>
                                                                  <w:marTop w:val="0"/>
                                                                  <w:marBottom w:val="0"/>
                                                                  <w:divBdr>
                                                                    <w:top w:val="none" w:sz="0" w:space="0" w:color="auto"/>
                                                                    <w:left w:val="none" w:sz="0" w:space="0" w:color="auto"/>
                                                                    <w:bottom w:val="none" w:sz="0" w:space="0" w:color="auto"/>
                                                                    <w:right w:val="none" w:sz="0" w:space="0" w:color="auto"/>
                                                                  </w:divBdr>
                                                                  <w:divsChild>
                                                                    <w:div w:id="1718356228">
                                                                      <w:marLeft w:val="0"/>
                                                                      <w:marRight w:val="0"/>
                                                                      <w:marTop w:val="0"/>
                                                                      <w:marBottom w:val="0"/>
                                                                      <w:divBdr>
                                                                        <w:top w:val="none" w:sz="0" w:space="0" w:color="auto"/>
                                                                        <w:left w:val="none" w:sz="0" w:space="0" w:color="auto"/>
                                                                        <w:bottom w:val="none" w:sz="0" w:space="0" w:color="auto"/>
                                                                        <w:right w:val="none" w:sz="0" w:space="0" w:color="auto"/>
                                                                      </w:divBdr>
                                                                      <w:divsChild>
                                                                        <w:div w:id="400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226910">
      <w:bodyDiv w:val="1"/>
      <w:marLeft w:val="0"/>
      <w:marRight w:val="0"/>
      <w:marTop w:val="0"/>
      <w:marBottom w:val="0"/>
      <w:divBdr>
        <w:top w:val="none" w:sz="0" w:space="0" w:color="auto"/>
        <w:left w:val="none" w:sz="0" w:space="0" w:color="auto"/>
        <w:bottom w:val="none" w:sz="0" w:space="0" w:color="auto"/>
        <w:right w:val="none" w:sz="0" w:space="0" w:color="auto"/>
      </w:divBdr>
      <w:divsChild>
        <w:div w:id="696925427">
          <w:marLeft w:val="0"/>
          <w:marRight w:val="0"/>
          <w:marTop w:val="0"/>
          <w:marBottom w:val="0"/>
          <w:divBdr>
            <w:top w:val="none" w:sz="0" w:space="0" w:color="auto"/>
            <w:left w:val="none" w:sz="0" w:space="0" w:color="auto"/>
            <w:bottom w:val="none" w:sz="0" w:space="0" w:color="auto"/>
            <w:right w:val="none" w:sz="0" w:space="0" w:color="auto"/>
          </w:divBdr>
        </w:div>
        <w:div w:id="720056067">
          <w:marLeft w:val="0"/>
          <w:marRight w:val="0"/>
          <w:marTop w:val="0"/>
          <w:marBottom w:val="0"/>
          <w:divBdr>
            <w:top w:val="none" w:sz="0" w:space="0" w:color="auto"/>
            <w:left w:val="none" w:sz="0" w:space="0" w:color="auto"/>
            <w:bottom w:val="none" w:sz="0" w:space="0" w:color="auto"/>
            <w:right w:val="none" w:sz="0" w:space="0" w:color="auto"/>
          </w:divBdr>
        </w:div>
        <w:div w:id="1160846504">
          <w:marLeft w:val="0"/>
          <w:marRight w:val="0"/>
          <w:marTop w:val="0"/>
          <w:marBottom w:val="0"/>
          <w:divBdr>
            <w:top w:val="none" w:sz="0" w:space="0" w:color="auto"/>
            <w:left w:val="none" w:sz="0" w:space="0" w:color="auto"/>
            <w:bottom w:val="none" w:sz="0" w:space="0" w:color="auto"/>
            <w:right w:val="none" w:sz="0" w:space="0" w:color="auto"/>
          </w:divBdr>
        </w:div>
        <w:div w:id="1331718855">
          <w:marLeft w:val="0"/>
          <w:marRight w:val="0"/>
          <w:marTop w:val="0"/>
          <w:marBottom w:val="0"/>
          <w:divBdr>
            <w:top w:val="none" w:sz="0" w:space="0" w:color="auto"/>
            <w:left w:val="none" w:sz="0" w:space="0" w:color="auto"/>
            <w:bottom w:val="none" w:sz="0" w:space="0" w:color="auto"/>
            <w:right w:val="none" w:sz="0" w:space="0" w:color="auto"/>
          </w:divBdr>
        </w:div>
        <w:div w:id="1390229297">
          <w:marLeft w:val="0"/>
          <w:marRight w:val="0"/>
          <w:marTop w:val="0"/>
          <w:marBottom w:val="0"/>
          <w:divBdr>
            <w:top w:val="none" w:sz="0" w:space="0" w:color="auto"/>
            <w:left w:val="none" w:sz="0" w:space="0" w:color="auto"/>
            <w:bottom w:val="none" w:sz="0" w:space="0" w:color="auto"/>
            <w:right w:val="none" w:sz="0" w:space="0" w:color="auto"/>
          </w:divBdr>
        </w:div>
        <w:div w:id="1651052884">
          <w:marLeft w:val="0"/>
          <w:marRight w:val="0"/>
          <w:marTop w:val="0"/>
          <w:marBottom w:val="0"/>
          <w:divBdr>
            <w:top w:val="none" w:sz="0" w:space="0" w:color="auto"/>
            <w:left w:val="none" w:sz="0" w:space="0" w:color="auto"/>
            <w:bottom w:val="none" w:sz="0" w:space="0" w:color="auto"/>
            <w:right w:val="none" w:sz="0" w:space="0" w:color="auto"/>
          </w:divBdr>
        </w:div>
        <w:div w:id="1941910341">
          <w:marLeft w:val="0"/>
          <w:marRight w:val="0"/>
          <w:marTop w:val="0"/>
          <w:marBottom w:val="0"/>
          <w:divBdr>
            <w:top w:val="none" w:sz="0" w:space="0" w:color="auto"/>
            <w:left w:val="none" w:sz="0" w:space="0" w:color="auto"/>
            <w:bottom w:val="none" w:sz="0" w:space="0" w:color="auto"/>
            <w:right w:val="none" w:sz="0" w:space="0" w:color="auto"/>
          </w:divBdr>
        </w:div>
        <w:div w:id="1995334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4F27-8A1A-40FE-BC14-343BDAD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2979</Words>
  <Characters>16386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Manager/>
  <Company>Hewlett-Packard Company</Company>
  <LinksUpToDate>false</LinksUpToDate>
  <CharactersWithSpaces>19327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Marc GIROUD</cp:lastModifiedBy>
  <cp:revision>9</cp:revision>
  <cp:lastPrinted>2024-10-13T05:45:00Z</cp:lastPrinted>
  <dcterms:created xsi:type="dcterms:W3CDTF">2024-10-15T07:33:00Z</dcterms:created>
  <dcterms:modified xsi:type="dcterms:W3CDTF">2024-11-27T19:25:00Z</dcterms:modified>
  <cp:category/>
</cp:coreProperties>
</file>